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215" w:rsidRDefault="00054215" w:rsidP="001054C5">
      <w:pPr>
        <w:widowControl w:val="0"/>
        <w:pBdr>
          <w:top w:val="nil"/>
          <w:left w:val="nil"/>
          <w:bottom w:val="nil"/>
          <w:right w:val="nil"/>
          <w:between w:val="nil"/>
        </w:pBdr>
        <w:spacing w:after="0" w:line="360" w:lineRule="auto"/>
        <w:rPr>
          <w:rFonts w:ascii="Arial" w:eastAsia="Arial" w:hAnsi="Arial" w:cs="Arial"/>
          <w:color w:val="000000"/>
        </w:rPr>
      </w:pPr>
    </w:p>
    <w:tbl>
      <w:tblPr>
        <w:tblStyle w:val="af4"/>
        <w:tblW w:w="9524" w:type="dxa"/>
        <w:tblInd w:w="0" w:type="dxa"/>
        <w:tblLayout w:type="fixed"/>
        <w:tblLook w:val="0400" w:firstRow="0" w:lastRow="0" w:firstColumn="0" w:lastColumn="0" w:noHBand="0" w:noVBand="1"/>
      </w:tblPr>
      <w:tblGrid>
        <w:gridCol w:w="4425"/>
        <w:gridCol w:w="5099"/>
      </w:tblGrid>
      <w:tr w:rsidR="00054215">
        <w:trPr>
          <w:trHeight w:val="302"/>
        </w:trPr>
        <w:tc>
          <w:tcPr>
            <w:tcW w:w="4425" w:type="dxa"/>
          </w:tcPr>
          <w:p w:rsidR="00054215" w:rsidRDefault="008756A0" w:rsidP="001054C5">
            <w:pPr>
              <w:spacing w:after="0" w:line="360" w:lineRule="auto"/>
              <w:jc w:val="center"/>
              <w:rPr>
                <w:rFonts w:ascii="Times New Roman" w:eastAsia="Times New Roman" w:hAnsi="Times New Roman"/>
                <w:color w:val="000000"/>
                <w:sz w:val="28"/>
                <w:szCs w:val="28"/>
              </w:rPr>
            </w:pPr>
            <w:r>
              <w:rPr>
                <w:rFonts w:ascii="Times New Roman" w:eastAsia="Times New Roman" w:hAnsi="Times New Roman"/>
                <w:color w:val="000000"/>
                <w:sz w:val="28"/>
                <w:szCs w:val="28"/>
                <w:u w:val="single"/>
              </w:rPr>
              <w:t>ПРИНЯТО</w:t>
            </w:r>
          </w:p>
        </w:tc>
        <w:tc>
          <w:tcPr>
            <w:tcW w:w="5099" w:type="dxa"/>
          </w:tcPr>
          <w:p w:rsidR="00054215" w:rsidRDefault="008756A0" w:rsidP="001054C5">
            <w:pPr>
              <w:spacing w:after="0" w:line="360" w:lineRule="auto"/>
              <w:jc w:val="center"/>
              <w:rPr>
                <w:rFonts w:ascii="Times New Roman" w:eastAsia="Times New Roman" w:hAnsi="Times New Roman"/>
                <w:color w:val="000000"/>
                <w:sz w:val="28"/>
                <w:szCs w:val="28"/>
              </w:rPr>
            </w:pPr>
            <w:r>
              <w:rPr>
                <w:rFonts w:ascii="Times New Roman" w:eastAsia="Times New Roman" w:hAnsi="Times New Roman"/>
                <w:color w:val="000000"/>
                <w:sz w:val="28"/>
                <w:szCs w:val="28"/>
                <w:u w:val="single"/>
              </w:rPr>
              <w:t>УТВЕРЖДЕНО</w:t>
            </w:r>
          </w:p>
        </w:tc>
      </w:tr>
      <w:tr w:rsidR="00054215">
        <w:trPr>
          <w:trHeight w:val="241"/>
        </w:trPr>
        <w:tc>
          <w:tcPr>
            <w:tcW w:w="4425" w:type="dxa"/>
          </w:tcPr>
          <w:p w:rsidR="00054215" w:rsidRDefault="008756A0" w:rsidP="001054C5">
            <w:pPr>
              <w:spacing w:after="0" w:line="360" w:lineRule="auto"/>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Комиссией по проведению </w:t>
            </w:r>
            <w:proofErr w:type="spellStart"/>
            <w:r>
              <w:rPr>
                <w:rFonts w:ascii="Times New Roman" w:eastAsia="Times New Roman" w:hAnsi="Times New Roman"/>
                <w:color w:val="000000"/>
                <w:sz w:val="28"/>
                <w:szCs w:val="28"/>
              </w:rPr>
              <w:t>самообследования</w:t>
            </w:r>
            <w:proofErr w:type="spellEnd"/>
          </w:p>
        </w:tc>
        <w:tc>
          <w:tcPr>
            <w:tcW w:w="5099" w:type="dxa"/>
          </w:tcPr>
          <w:p w:rsidR="00054215" w:rsidRDefault="008756A0" w:rsidP="001054C5">
            <w:pPr>
              <w:spacing w:after="0" w:line="360" w:lineRule="auto"/>
              <w:jc w:val="center"/>
              <w:rPr>
                <w:rFonts w:ascii="Times New Roman" w:eastAsia="Times New Roman" w:hAnsi="Times New Roman"/>
                <w:color w:val="000000"/>
                <w:sz w:val="28"/>
                <w:szCs w:val="28"/>
                <w:u w:val="single"/>
              </w:rPr>
            </w:pPr>
            <w:r>
              <w:rPr>
                <w:rFonts w:ascii="Times New Roman" w:eastAsia="Times New Roman" w:hAnsi="Times New Roman"/>
                <w:color w:val="000000"/>
                <w:sz w:val="28"/>
                <w:szCs w:val="28"/>
              </w:rPr>
              <w:t xml:space="preserve">приказом от </w:t>
            </w:r>
            <w:r>
              <w:rPr>
                <w:rFonts w:ascii="Times New Roman" w:eastAsia="Times New Roman" w:hAnsi="Times New Roman"/>
                <w:color w:val="000000"/>
                <w:sz w:val="28"/>
                <w:szCs w:val="28"/>
                <w:u w:val="single"/>
              </w:rPr>
              <w:t xml:space="preserve">18.04.2022 </w:t>
            </w:r>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u w:val="single"/>
              </w:rPr>
              <w:t>14.1/о</w:t>
            </w:r>
          </w:p>
          <w:p w:rsidR="00054215" w:rsidRDefault="00054215" w:rsidP="001054C5">
            <w:pPr>
              <w:spacing w:after="0" w:line="360" w:lineRule="auto"/>
              <w:jc w:val="center"/>
              <w:rPr>
                <w:rFonts w:ascii="Times New Roman" w:eastAsia="Times New Roman" w:hAnsi="Times New Roman"/>
                <w:color w:val="000000"/>
                <w:sz w:val="28"/>
                <w:szCs w:val="28"/>
              </w:rPr>
            </w:pPr>
          </w:p>
        </w:tc>
      </w:tr>
      <w:tr w:rsidR="00054215">
        <w:trPr>
          <w:trHeight w:val="321"/>
        </w:trPr>
        <w:tc>
          <w:tcPr>
            <w:tcW w:w="4425" w:type="dxa"/>
          </w:tcPr>
          <w:p w:rsidR="00054215" w:rsidRDefault="008756A0" w:rsidP="001054C5">
            <w:pPr>
              <w:spacing w:after="0" w:line="360" w:lineRule="auto"/>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ГБУДО г. Москвы "ДШИ "СТАРТ"</w:t>
            </w:r>
          </w:p>
        </w:tc>
        <w:tc>
          <w:tcPr>
            <w:tcW w:w="5099" w:type="dxa"/>
          </w:tcPr>
          <w:p w:rsidR="00054215" w:rsidRDefault="00054215" w:rsidP="001054C5">
            <w:pPr>
              <w:spacing w:after="0" w:line="360" w:lineRule="auto"/>
              <w:jc w:val="center"/>
              <w:rPr>
                <w:rFonts w:ascii="Times New Roman" w:eastAsia="Times New Roman" w:hAnsi="Times New Roman"/>
                <w:color w:val="000000"/>
                <w:sz w:val="28"/>
                <w:szCs w:val="28"/>
              </w:rPr>
            </w:pPr>
          </w:p>
        </w:tc>
      </w:tr>
      <w:tr w:rsidR="00054215">
        <w:trPr>
          <w:trHeight w:val="624"/>
        </w:trPr>
        <w:tc>
          <w:tcPr>
            <w:tcW w:w="4425" w:type="dxa"/>
          </w:tcPr>
          <w:p w:rsidR="00054215" w:rsidRDefault="008756A0" w:rsidP="001054C5">
            <w:pPr>
              <w:spacing w:after="0" w:line="360" w:lineRule="auto"/>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(протокол </w:t>
            </w:r>
            <w:r>
              <w:rPr>
                <w:rFonts w:ascii="Times New Roman" w:eastAsia="Times New Roman" w:hAnsi="Times New Roman"/>
                <w:sz w:val="28"/>
                <w:szCs w:val="28"/>
              </w:rPr>
              <w:t>от 01.04.2022 г. № 1</w:t>
            </w:r>
            <w:r>
              <w:rPr>
                <w:rFonts w:ascii="Times New Roman" w:eastAsia="Times New Roman" w:hAnsi="Times New Roman"/>
                <w:color w:val="000000"/>
                <w:sz w:val="28"/>
                <w:szCs w:val="28"/>
              </w:rPr>
              <w:t>)</w:t>
            </w:r>
          </w:p>
        </w:tc>
        <w:tc>
          <w:tcPr>
            <w:tcW w:w="5099" w:type="dxa"/>
          </w:tcPr>
          <w:p w:rsidR="00054215" w:rsidRDefault="00054215" w:rsidP="001054C5">
            <w:pPr>
              <w:spacing w:after="0" w:line="360" w:lineRule="auto"/>
              <w:jc w:val="center"/>
              <w:rPr>
                <w:rFonts w:ascii="Times New Roman" w:eastAsia="Times New Roman" w:hAnsi="Times New Roman"/>
                <w:color w:val="000000"/>
                <w:sz w:val="28"/>
                <w:szCs w:val="28"/>
              </w:rPr>
            </w:pPr>
          </w:p>
        </w:tc>
      </w:tr>
    </w:tbl>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8756A0" w:rsidP="001054C5">
      <w:pPr>
        <w:spacing w:after="0" w:line="360" w:lineRule="auto"/>
        <w:jc w:val="center"/>
        <w:rPr>
          <w:rFonts w:ascii="Times New Roman" w:eastAsia="Times New Roman" w:hAnsi="Times New Roman"/>
          <w:b/>
          <w:sz w:val="28"/>
          <w:szCs w:val="28"/>
        </w:rPr>
      </w:pPr>
      <w:r>
        <w:rPr>
          <w:rFonts w:ascii="Times New Roman" w:eastAsia="Times New Roman" w:hAnsi="Times New Roman"/>
          <w:b/>
          <w:sz w:val="28"/>
          <w:szCs w:val="28"/>
        </w:rPr>
        <w:t>ОТЧЕТ</w:t>
      </w:r>
    </w:p>
    <w:p w:rsidR="00054215" w:rsidRDefault="00054215" w:rsidP="001054C5">
      <w:pPr>
        <w:spacing w:after="0" w:line="360" w:lineRule="auto"/>
        <w:jc w:val="center"/>
        <w:rPr>
          <w:rFonts w:ascii="Times New Roman" w:eastAsia="Times New Roman" w:hAnsi="Times New Roman"/>
          <w:sz w:val="28"/>
          <w:szCs w:val="28"/>
        </w:rPr>
      </w:pPr>
    </w:p>
    <w:p w:rsidR="00054215" w:rsidRDefault="008756A0" w:rsidP="001054C5">
      <w:pPr>
        <w:spacing w:after="0" w:line="360" w:lineRule="auto"/>
        <w:jc w:val="center"/>
        <w:rPr>
          <w:rFonts w:ascii="Times New Roman" w:eastAsia="Times New Roman" w:hAnsi="Times New Roman"/>
          <w:sz w:val="28"/>
          <w:szCs w:val="28"/>
        </w:rPr>
      </w:pPr>
      <w:r>
        <w:rPr>
          <w:rFonts w:ascii="Times New Roman" w:eastAsia="Times New Roman" w:hAnsi="Times New Roman"/>
          <w:sz w:val="28"/>
          <w:szCs w:val="28"/>
        </w:rPr>
        <w:t xml:space="preserve">о результатах </w:t>
      </w:r>
      <w:proofErr w:type="spellStart"/>
      <w:r>
        <w:rPr>
          <w:rFonts w:ascii="Times New Roman" w:eastAsia="Times New Roman" w:hAnsi="Times New Roman"/>
          <w:sz w:val="28"/>
          <w:szCs w:val="28"/>
        </w:rPr>
        <w:t>самообследования</w:t>
      </w:r>
      <w:proofErr w:type="spellEnd"/>
    </w:p>
    <w:p w:rsidR="00054215" w:rsidRDefault="008756A0" w:rsidP="001054C5">
      <w:pPr>
        <w:spacing w:after="0" w:line="360" w:lineRule="auto"/>
        <w:jc w:val="center"/>
        <w:rPr>
          <w:rFonts w:ascii="Times New Roman" w:eastAsia="Times New Roman" w:hAnsi="Times New Roman"/>
          <w:sz w:val="28"/>
          <w:szCs w:val="28"/>
        </w:rPr>
      </w:pPr>
      <w:r>
        <w:rPr>
          <w:rFonts w:ascii="Times New Roman" w:eastAsia="Times New Roman" w:hAnsi="Times New Roman"/>
          <w:sz w:val="28"/>
          <w:szCs w:val="28"/>
        </w:rPr>
        <w:t>за период с 2021 по 2022 год</w:t>
      </w: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color w:val="C0504D"/>
          <w:sz w:val="28"/>
          <w:szCs w:val="28"/>
        </w:rPr>
      </w:pPr>
    </w:p>
    <w:p w:rsidR="00054215" w:rsidRDefault="008756A0" w:rsidP="001054C5">
      <w:pPr>
        <w:spacing w:after="0" w:line="360" w:lineRule="auto"/>
        <w:jc w:val="center"/>
        <w:rPr>
          <w:rFonts w:ascii="Times New Roman" w:eastAsia="Times New Roman" w:hAnsi="Times New Roman"/>
          <w:sz w:val="28"/>
          <w:szCs w:val="28"/>
        </w:rPr>
      </w:pPr>
      <w:r>
        <w:rPr>
          <w:rFonts w:ascii="Times New Roman" w:eastAsia="Times New Roman" w:hAnsi="Times New Roman"/>
          <w:sz w:val="28"/>
          <w:szCs w:val="28"/>
        </w:rPr>
        <w:t>Москва, 2022</w:t>
      </w:r>
    </w:p>
    <w:p w:rsidR="00054215" w:rsidRDefault="00054215" w:rsidP="001054C5">
      <w:pPr>
        <w:spacing w:after="0" w:line="360" w:lineRule="auto"/>
        <w:jc w:val="both"/>
        <w:rPr>
          <w:rFonts w:ascii="Times New Roman" w:eastAsia="Times New Roman" w:hAnsi="Times New Roman"/>
          <w:color w:val="C0504D"/>
          <w:sz w:val="28"/>
          <w:szCs w:val="28"/>
        </w:rPr>
      </w:pPr>
    </w:p>
    <w:p w:rsidR="00054215" w:rsidRDefault="00054215" w:rsidP="001054C5">
      <w:pPr>
        <w:spacing w:after="0" w:line="360" w:lineRule="auto"/>
        <w:jc w:val="center"/>
        <w:rPr>
          <w:rFonts w:ascii="Times New Roman" w:eastAsia="Times New Roman" w:hAnsi="Times New Roman"/>
          <w:sz w:val="28"/>
          <w:szCs w:val="28"/>
        </w:rPr>
      </w:pPr>
    </w:p>
    <w:p w:rsidR="00054215" w:rsidRDefault="008756A0" w:rsidP="001054C5">
      <w:pPr>
        <w:spacing w:after="0" w:line="360" w:lineRule="auto"/>
        <w:jc w:val="center"/>
        <w:rPr>
          <w:rFonts w:ascii="Times New Roman" w:eastAsia="Times New Roman" w:hAnsi="Times New Roman"/>
          <w:sz w:val="28"/>
          <w:szCs w:val="28"/>
        </w:rPr>
      </w:pPr>
      <w:r>
        <w:rPr>
          <w:rFonts w:ascii="Times New Roman" w:eastAsia="Times New Roman" w:hAnsi="Times New Roman"/>
          <w:sz w:val="28"/>
          <w:szCs w:val="28"/>
        </w:rPr>
        <w:t>СОДЕРЖАНИЕ</w:t>
      </w:r>
    </w:p>
    <w:p w:rsidR="00054215" w:rsidRDefault="00054215" w:rsidP="001054C5">
      <w:pPr>
        <w:spacing w:after="0" w:line="360" w:lineRule="auto"/>
        <w:jc w:val="both"/>
        <w:rPr>
          <w:rFonts w:ascii="Times New Roman" w:eastAsia="Times New Roman" w:hAnsi="Times New Roman"/>
          <w:color w:val="C0504D"/>
          <w:sz w:val="28"/>
          <w:szCs w:val="28"/>
        </w:rPr>
      </w:pPr>
    </w:p>
    <w:tbl>
      <w:tblPr>
        <w:tblStyle w:val="af5"/>
        <w:tblW w:w="9382" w:type="dxa"/>
        <w:tblInd w:w="142" w:type="dxa"/>
        <w:tblLayout w:type="fixed"/>
        <w:tblLook w:val="0400" w:firstRow="0" w:lastRow="0" w:firstColumn="0" w:lastColumn="0" w:noHBand="0" w:noVBand="1"/>
      </w:tblPr>
      <w:tblGrid>
        <w:gridCol w:w="815"/>
        <w:gridCol w:w="7299"/>
        <w:gridCol w:w="1268"/>
      </w:tblGrid>
      <w:tr w:rsidR="00054215">
        <w:tc>
          <w:tcPr>
            <w:tcW w:w="815" w:type="dxa"/>
          </w:tcPr>
          <w:p w:rsidR="00054215" w:rsidRDefault="00054215" w:rsidP="001054C5">
            <w:pPr>
              <w:spacing w:after="0" w:line="360" w:lineRule="auto"/>
              <w:jc w:val="both"/>
              <w:rPr>
                <w:rFonts w:ascii="Times New Roman" w:eastAsia="Times New Roman" w:hAnsi="Times New Roman"/>
                <w:color w:val="C0504D"/>
                <w:sz w:val="28"/>
                <w:szCs w:val="28"/>
              </w:rPr>
            </w:pP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ВВЕДЕНИЕ……………………………………………………</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w:t>
            </w:r>
          </w:p>
        </w:tc>
      </w:tr>
      <w:tr w:rsidR="00054215">
        <w:tc>
          <w:tcPr>
            <w:tcW w:w="815" w:type="dxa"/>
          </w:tcPr>
          <w:p w:rsidR="00054215" w:rsidRDefault="00054215" w:rsidP="001054C5">
            <w:pPr>
              <w:spacing w:after="0" w:line="360" w:lineRule="auto"/>
              <w:jc w:val="both"/>
              <w:rPr>
                <w:rFonts w:ascii="Times New Roman" w:eastAsia="Times New Roman" w:hAnsi="Times New Roman"/>
                <w:color w:val="C0504D"/>
                <w:sz w:val="28"/>
                <w:szCs w:val="28"/>
              </w:rPr>
            </w:pPr>
          </w:p>
        </w:tc>
        <w:tc>
          <w:tcPr>
            <w:tcW w:w="7299" w:type="dxa"/>
          </w:tcPr>
          <w:p w:rsidR="00054215" w:rsidRDefault="00054215" w:rsidP="001054C5">
            <w:pPr>
              <w:spacing w:after="0" w:line="360" w:lineRule="auto"/>
              <w:jc w:val="both"/>
              <w:rPr>
                <w:rFonts w:ascii="Times New Roman" w:eastAsia="Times New Roman" w:hAnsi="Times New Roman"/>
                <w:sz w:val="28"/>
                <w:szCs w:val="28"/>
              </w:rPr>
            </w:pPr>
          </w:p>
        </w:tc>
        <w:tc>
          <w:tcPr>
            <w:tcW w:w="1268" w:type="dxa"/>
          </w:tcPr>
          <w:p w:rsidR="00054215" w:rsidRDefault="00054215" w:rsidP="001054C5">
            <w:pPr>
              <w:spacing w:after="0" w:line="360" w:lineRule="auto"/>
              <w:jc w:val="both"/>
              <w:rPr>
                <w:rFonts w:ascii="Times New Roman" w:eastAsia="Times New Roman" w:hAnsi="Times New Roman"/>
                <w:sz w:val="28"/>
                <w:szCs w:val="28"/>
              </w:rPr>
            </w:pPr>
          </w:p>
        </w:tc>
      </w:tr>
      <w:tr w:rsidR="00054215">
        <w:tc>
          <w:tcPr>
            <w:tcW w:w="815" w:type="dxa"/>
          </w:tcPr>
          <w:p w:rsidR="00054215" w:rsidRDefault="008756A0" w:rsidP="001054C5">
            <w:pPr>
              <w:tabs>
                <w:tab w:val="left" w:pos="7938"/>
                <w:tab w:val="left" w:pos="8080"/>
              </w:tabs>
              <w:spacing w:after="0" w:line="360" w:lineRule="auto"/>
              <w:ind w:right="-411"/>
              <w:jc w:val="both"/>
              <w:rPr>
                <w:rFonts w:ascii="Times New Roman" w:eastAsia="Times New Roman" w:hAnsi="Times New Roman"/>
                <w:sz w:val="28"/>
                <w:szCs w:val="28"/>
              </w:rPr>
            </w:pPr>
            <w:r>
              <w:rPr>
                <w:rFonts w:ascii="Times New Roman" w:eastAsia="Times New Roman" w:hAnsi="Times New Roman"/>
                <w:sz w:val="28"/>
                <w:szCs w:val="28"/>
              </w:rPr>
              <w:t xml:space="preserve">1.    </w:t>
            </w:r>
          </w:p>
          <w:p w:rsidR="00054215" w:rsidRDefault="00054215" w:rsidP="001054C5">
            <w:pPr>
              <w:spacing w:after="0" w:line="360" w:lineRule="auto"/>
              <w:jc w:val="both"/>
              <w:rPr>
                <w:rFonts w:ascii="Times New Roman" w:eastAsia="Times New Roman" w:hAnsi="Times New Roman"/>
                <w:sz w:val="28"/>
                <w:szCs w:val="28"/>
              </w:rPr>
            </w:pP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ОРГАНИЗАЦИОННО-ПРАВОВОЕ ОБЕСПЕЧЕНИЕ ОБРАЗОВАТЕЛЬНОЙ ДЕЯТЕЛЬНОСТИ И СИСТЕМА УПРАВЛЕНИЯ………………………………………………..</w:t>
            </w:r>
          </w:p>
        </w:tc>
        <w:tc>
          <w:tcPr>
            <w:tcW w:w="1268" w:type="dxa"/>
          </w:tcPr>
          <w:p w:rsidR="00054215" w:rsidRDefault="00054215" w:rsidP="001054C5">
            <w:pPr>
              <w:spacing w:after="0" w:line="360" w:lineRule="auto"/>
              <w:jc w:val="both"/>
              <w:rPr>
                <w:rFonts w:ascii="Times New Roman" w:eastAsia="Times New Roman" w:hAnsi="Times New Roman"/>
                <w:sz w:val="28"/>
                <w:szCs w:val="28"/>
              </w:rPr>
            </w:pPr>
          </w:p>
          <w:p w:rsidR="00054215" w:rsidRDefault="00054215" w:rsidP="001054C5">
            <w:pPr>
              <w:spacing w:after="0" w:line="360" w:lineRule="auto"/>
              <w:jc w:val="both"/>
              <w:rPr>
                <w:rFonts w:ascii="Times New Roman" w:eastAsia="Times New Roman" w:hAnsi="Times New Roman"/>
                <w:sz w:val="28"/>
                <w:szCs w:val="28"/>
              </w:rPr>
            </w:pPr>
          </w:p>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6</w:t>
            </w:r>
          </w:p>
        </w:tc>
      </w:tr>
      <w:tr w:rsidR="00054215">
        <w:tc>
          <w:tcPr>
            <w:tcW w:w="815" w:type="dxa"/>
          </w:tcPr>
          <w:p w:rsidR="00054215" w:rsidRDefault="008756A0" w:rsidP="001054C5">
            <w:pPr>
              <w:tabs>
                <w:tab w:val="left" w:pos="7371"/>
                <w:tab w:val="left" w:pos="7513"/>
              </w:tabs>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1.1. </w:t>
            </w:r>
          </w:p>
          <w:p w:rsidR="00054215" w:rsidRDefault="00054215" w:rsidP="001054C5">
            <w:pPr>
              <w:spacing w:after="0" w:line="360" w:lineRule="auto"/>
              <w:jc w:val="both"/>
              <w:rPr>
                <w:rFonts w:ascii="Times New Roman" w:eastAsia="Times New Roman" w:hAnsi="Times New Roman"/>
                <w:sz w:val="28"/>
                <w:szCs w:val="28"/>
              </w:rPr>
            </w:pP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Организационно-правовое обеспечение образовательной деятельности…………………………………………………..</w:t>
            </w:r>
          </w:p>
        </w:tc>
        <w:tc>
          <w:tcPr>
            <w:tcW w:w="1268" w:type="dxa"/>
          </w:tcPr>
          <w:p w:rsidR="00054215" w:rsidRDefault="00054215" w:rsidP="001054C5">
            <w:pPr>
              <w:spacing w:after="0" w:line="360" w:lineRule="auto"/>
              <w:jc w:val="both"/>
              <w:rPr>
                <w:rFonts w:ascii="Times New Roman" w:eastAsia="Times New Roman" w:hAnsi="Times New Roman"/>
                <w:sz w:val="28"/>
                <w:szCs w:val="28"/>
              </w:rPr>
            </w:pPr>
          </w:p>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6</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1.2.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Организация управления……………………………………</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7</w:t>
            </w:r>
          </w:p>
        </w:tc>
      </w:tr>
      <w:tr w:rsidR="00054215">
        <w:tc>
          <w:tcPr>
            <w:tcW w:w="815" w:type="dxa"/>
          </w:tcPr>
          <w:p w:rsidR="00054215" w:rsidRDefault="00054215" w:rsidP="001054C5">
            <w:pPr>
              <w:spacing w:after="0" w:line="360" w:lineRule="auto"/>
              <w:jc w:val="both"/>
              <w:rPr>
                <w:rFonts w:ascii="Times New Roman" w:eastAsia="Times New Roman" w:hAnsi="Times New Roman"/>
                <w:sz w:val="28"/>
                <w:szCs w:val="28"/>
              </w:rPr>
            </w:pPr>
          </w:p>
        </w:tc>
        <w:tc>
          <w:tcPr>
            <w:tcW w:w="7299" w:type="dxa"/>
          </w:tcPr>
          <w:p w:rsidR="00054215" w:rsidRDefault="00054215" w:rsidP="001054C5">
            <w:pPr>
              <w:spacing w:after="0" w:line="360" w:lineRule="auto"/>
              <w:jc w:val="both"/>
              <w:rPr>
                <w:rFonts w:ascii="Times New Roman" w:eastAsia="Times New Roman" w:hAnsi="Times New Roman"/>
                <w:sz w:val="28"/>
                <w:szCs w:val="28"/>
              </w:rPr>
            </w:pPr>
          </w:p>
        </w:tc>
        <w:tc>
          <w:tcPr>
            <w:tcW w:w="1268" w:type="dxa"/>
          </w:tcPr>
          <w:p w:rsidR="00054215" w:rsidRDefault="00054215" w:rsidP="001054C5">
            <w:pPr>
              <w:spacing w:after="0" w:line="360" w:lineRule="auto"/>
              <w:jc w:val="both"/>
              <w:rPr>
                <w:rFonts w:ascii="Times New Roman" w:eastAsia="Times New Roman" w:hAnsi="Times New Roman"/>
                <w:sz w:val="28"/>
                <w:szCs w:val="28"/>
              </w:rPr>
            </w:pP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2.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СТРУКТУРА ОБРАЗОВАТЕЛЬНОГО ПРОЦЕССА……</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10</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2.1. </w:t>
            </w:r>
          </w:p>
          <w:p w:rsidR="00054215" w:rsidRDefault="00054215" w:rsidP="001054C5">
            <w:pPr>
              <w:spacing w:after="0" w:line="360" w:lineRule="auto"/>
              <w:jc w:val="both"/>
              <w:rPr>
                <w:rFonts w:ascii="Times New Roman" w:eastAsia="Times New Roman" w:hAnsi="Times New Roman"/>
                <w:sz w:val="28"/>
                <w:szCs w:val="28"/>
              </w:rPr>
            </w:pP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Обобщенная характеристика структуры образовательного процесса………………………………….</w:t>
            </w:r>
          </w:p>
        </w:tc>
        <w:tc>
          <w:tcPr>
            <w:tcW w:w="1268" w:type="dxa"/>
          </w:tcPr>
          <w:p w:rsidR="00054215" w:rsidRDefault="00054215" w:rsidP="001054C5">
            <w:pPr>
              <w:spacing w:after="0" w:line="360" w:lineRule="auto"/>
              <w:jc w:val="both"/>
              <w:rPr>
                <w:rFonts w:ascii="Times New Roman" w:eastAsia="Times New Roman" w:hAnsi="Times New Roman"/>
                <w:sz w:val="28"/>
                <w:szCs w:val="28"/>
              </w:rPr>
            </w:pPr>
          </w:p>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10</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2.2.</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Образовательный процесс на бюджетном отделении…...</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10</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2.3.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Система организации платных образовательных услуг...</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11</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2.4.</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Динамика количества обучающихся в школе…………….</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12</w:t>
            </w:r>
          </w:p>
        </w:tc>
      </w:tr>
      <w:tr w:rsidR="00054215">
        <w:tc>
          <w:tcPr>
            <w:tcW w:w="815" w:type="dxa"/>
          </w:tcPr>
          <w:p w:rsidR="00054215" w:rsidRDefault="00054215" w:rsidP="001054C5">
            <w:pPr>
              <w:spacing w:after="0" w:line="360" w:lineRule="auto"/>
              <w:jc w:val="both"/>
              <w:rPr>
                <w:rFonts w:ascii="Times New Roman" w:eastAsia="Times New Roman" w:hAnsi="Times New Roman"/>
                <w:sz w:val="28"/>
                <w:szCs w:val="28"/>
              </w:rPr>
            </w:pPr>
          </w:p>
        </w:tc>
        <w:tc>
          <w:tcPr>
            <w:tcW w:w="7299" w:type="dxa"/>
          </w:tcPr>
          <w:p w:rsidR="00054215" w:rsidRDefault="00054215" w:rsidP="001054C5">
            <w:pPr>
              <w:spacing w:after="0" w:line="360" w:lineRule="auto"/>
              <w:jc w:val="both"/>
              <w:rPr>
                <w:rFonts w:ascii="Times New Roman" w:eastAsia="Times New Roman" w:hAnsi="Times New Roman"/>
                <w:sz w:val="28"/>
                <w:szCs w:val="28"/>
              </w:rPr>
            </w:pPr>
          </w:p>
        </w:tc>
        <w:tc>
          <w:tcPr>
            <w:tcW w:w="1268" w:type="dxa"/>
          </w:tcPr>
          <w:p w:rsidR="00054215" w:rsidRDefault="00054215" w:rsidP="001054C5">
            <w:pPr>
              <w:spacing w:after="0" w:line="360" w:lineRule="auto"/>
              <w:jc w:val="both"/>
              <w:rPr>
                <w:rFonts w:ascii="Times New Roman" w:eastAsia="Times New Roman" w:hAnsi="Times New Roman"/>
                <w:sz w:val="28"/>
                <w:szCs w:val="28"/>
              </w:rPr>
            </w:pP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СОДЕРЖАНИЕ ОБРАЗОВАТЕЛЬНЫХ ПРОГРАММ….</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12</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3.1.</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Структура и содержание образовательных программ…...</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12</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3.2.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Учебные планы………………………………………………</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16</w:t>
            </w:r>
          </w:p>
        </w:tc>
      </w:tr>
      <w:tr w:rsidR="00054215">
        <w:tc>
          <w:tcPr>
            <w:tcW w:w="815" w:type="dxa"/>
          </w:tcPr>
          <w:p w:rsidR="00054215" w:rsidRDefault="00054215" w:rsidP="001054C5">
            <w:pPr>
              <w:spacing w:after="0" w:line="360" w:lineRule="auto"/>
              <w:jc w:val="both"/>
              <w:rPr>
                <w:rFonts w:ascii="Times New Roman" w:eastAsia="Times New Roman" w:hAnsi="Times New Roman"/>
                <w:sz w:val="28"/>
                <w:szCs w:val="28"/>
              </w:rPr>
            </w:pPr>
          </w:p>
        </w:tc>
        <w:tc>
          <w:tcPr>
            <w:tcW w:w="7299" w:type="dxa"/>
          </w:tcPr>
          <w:p w:rsidR="00054215" w:rsidRDefault="00054215" w:rsidP="001054C5">
            <w:pPr>
              <w:spacing w:after="0" w:line="360" w:lineRule="auto"/>
              <w:jc w:val="both"/>
              <w:rPr>
                <w:rFonts w:ascii="Times New Roman" w:eastAsia="Times New Roman" w:hAnsi="Times New Roman"/>
                <w:sz w:val="28"/>
                <w:szCs w:val="28"/>
              </w:rPr>
            </w:pPr>
          </w:p>
        </w:tc>
        <w:tc>
          <w:tcPr>
            <w:tcW w:w="1268" w:type="dxa"/>
          </w:tcPr>
          <w:p w:rsidR="00054215" w:rsidRDefault="00054215" w:rsidP="001054C5">
            <w:pPr>
              <w:spacing w:after="0" w:line="360" w:lineRule="auto"/>
              <w:jc w:val="both"/>
              <w:rPr>
                <w:rFonts w:ascii="Times New Roman" w:eastAsia="Times New Roman" w:hAnsi="Times New Roman"/>
                <w:sz w:val="28"/>
                <w:szCs w:val="28"/>
              </w:rPr>
            </w:pP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4.  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ОРГАНИЗАЦИЯ УЧЕБНОГО ПРОЦЕССА………………</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17</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4.1.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Требования при приеме……………………………………...</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17</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4.2.</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Промежуточная и итоговая аттестация………………………</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17</w:t>
            </w:r>
          </w:p>
        </w:tc>
      </w:tr>
      <w:tr w:rsidR="00054215">
        <w:tc>
          <w:tcPr>
            <w:tcW w:w="815" w:type="dxa"/>
          </w:tcPr>
          <w:p w:rsidR="00054215" w:rsidRDefault="00054215" w:rsidP="001054C5">
            <w:pPr>
              <w:spacing w:after="0" w:line="360" w:lineRule="auto"/>
              <w:jc w:val="both"/>
              <w:rPr>
                <w:rFonts w:ascii="Times New Roman" w:eastAsia="Times New Roman" w:hAnsi="Times New Roman"/>
                <w:sz w:val="28"/>
                <w:szCs w:val="28"/>
              </w:rPr>
            </w:pPr>
          </w:p>
        </w:tc>
        <w:tc>
          <w:tcPr>
            <w:tcW w:w="7299" w:type="dxa"/>
          </w:tcPr>
          <w:p w:rsidR="00054215" w:rsidRDefault="00054215" w:rsidP="001054C5">
            <w:pPr>
              <w:spacing w:after="0" w:line="360" w:lineRule="auto"/>
              <w:jc w:val="both"/>
              <w:rPr>
                <w:rFonts w:ascii="Times New Roman" w:eastAsia="Times New Roman" w:hAnsi="Times New Roman"/>
                <w:sz w:val="28"/>
                <w:szCs w:val="28"/>
              </w:rPr>
            </w:pPr>
          </w:p>
        </w:tc>
        <w:tc>
          <w:tcPr>
            <w:tcW w:w="1268" w:type="dxa"/>
          </w:tcPr>
          <w:p w:rsidR="00054215" w:rsidRDefault="00054215" w:rsidP="001054C5">
            <w:pPr>
              <w:spacing w:after="0" w:line="360" w:lineRule="auto"/>
              <w:jc w:val="both"/>
              <w:rPr>
                <w:rFonts w:ascii="Times New Roman" w:eastAsia="Times New Roman" w:hAnsi="Times New Roman"/>
                <w:sz w:val="28"/>
                <w:szCs w:val="28"/>
              </w:rPr>
            </w:pP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5.  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УЧЕБНО-ВОСПИТАТЕЛЬНАЯ РАБОТА………………..</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20</w:t>
            </w:r>
          </w:p>
        </w:tc>
      </w:tr>
      <w:tr w:rsidR="00054215">
        <w:tc>
          <w:tcPr>
            <w:tcW w:w="815" w:type="dxa"/>
          </w:tcPr>
          <w:p w:rsidR="00054215" w:rsidRDefault="00054215" w:rsidP="001054C5">
            <w:pPr>
              <w:spacing w:after="0" w:line="360" w:lineRule="auto"/>
              <w:jc w:val="both"/>
              <w:rPr>
                <w:rFonts w:ascii="Times New Roman" w:eastAsia="Times New Roman" w:hAnsi="Times New Roman"/>
                <w:sz w:val="28"/>
                <w:szCs w:val="28"/>
              </w:rPr>
            </w:pPr>
          </w:p>
        </w:tc>
        <w:tc>
          <w:tcPr>
            <w:tcW w:w="7299" w:type="dxa"/>
          </w:tcPr>
          <w:p w:rsidR="00054215" w:rsidRDefault="00054215" w:rsidP="001054C5">
            <w:pPr>
              <w:spacing w:after="0" w:line="360" w:lineRule="auto"/>
              <w:jc w:val="both"/>
              <w:rPr>
                <w:rFonts w:ascii="Times New Roman" w:eastAsia="Times New Roman" w:hAnsi="Times New Roman"/>
                <w:sz w:val="28"/>
                <w:szCs w:val="28"/>
              </w:rPr>
            </w:pPr>
          </w:p>
        </w:tc>
        <w:tc>
          <w:tcPr>
            <w:tcW w:w="1268" w:type="dxa"/>
          </w:tcPr>
          <w:p w:rsidR="00054215" w:rsidRDefault="00054215" w:rsidP="001054C5">
            <w:pPr>
              <w:spacing w:after="0" w:line="360" w:lineRule="auto"/>
              <w:jc w:val="both"/>
              <w:rPr>
                <w:rFonts w:ascii="Times New Roman" w:eastAsia="Times New Roman" w:hAnsi="Times New Roman"/>
                <w:sz w:val="28"/>
                <w:szCs w:val="28"/>
              </w:rPr>
            </w:pP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6.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УСЛОВИЯ РЕАЛИЗАЦИИ ОБРАЗОВАТЕЛЬНОЙ ПРОГРАММЫ………………………………………………</w:t>
            </w:r>
          </w:p>
        </w:tc>
        <w:tc>
          <w:tcPr>
            <w:tcW w:w="1268" w:type="dxa"/>
          </w:tcPr>
          <w:p w:rsidR="00054215" w:rsidRDefault="00054215" w:rsidP="001054C5">
            <w:pPr>
              <w:spacing w:after="0" w:line="360" w:lineRule="auto"/>
              <w:jc w:val="both"/>
              <w:rPr>
                <w:rFonts w:ascii="Times New Roman" w:eastAsia="Times New Roman" w:hAnsi="Times New Roman"/>
                <w:sz w:val="28"/>
                <w:szCs w:val="28"/>
              </w:rPr>
            </w:pPr>
          </w:p>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21</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6.1.</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Кадровое обеспечение образовательного процесса……….</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21</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6.2.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Материально-техническая база……………………………..</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24</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6.3.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Источники финансирования………………………………...</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26</w:t>
            </w:r>
          </w:p>
        </w:tc>
      </w:tr>
      <w:tr w:rsidR="00054215">
        <w:tc>
          <w:tcPr>
            <w:tcW w:w="815" w:type="dxa"/>
          </w:tcPr>
          <w:p w:rsidR="00054215" w:rsidRDefault="00054215" w:rsidP="001054C5">
            <w:pPr>
              <w:spacing w:after="0" w:line="360" w:lineRule="auto"/>
              <w:jc w:val="both"/>
              <w:rPr>
                <w:rFonts w:ascii="Times New Roman" w:eastAsia="Times New Roman" w:hAnsi="Times New Roman"/>
                <w:sz w:val="28"/>
                <w:szCs w:val="28"/>
              </w:rPr>
            </w:pPr>
          </w:p>
        </w:tc>
        <w:tc>
          <w:tcPr>
            <w:tcW w:w="7299" w:type="dxa"/>
          </w:tcPr>
          <w:p w:rsidR="00054215" w:rsidRDefault="00054215" w:rsidP="001054C5">
            <w:pPr>
              <w:spacing w:after="0" w:line="360" w:lineRule="auto"/>
              <w:jc w:val="both"/>
              <w:rPr>
                <w:rFonts w:ascii="Times New Roman" w:eastAsia="Times New Roman" w:hAnsi="Times New Roman"/>
                <w:sz w:val="28"/>
                <w:szCs w:val="28"/>
              </w:rPr>
            </w:pPr>
          </w:p>
        </w:tc>
        <w:tc>
          <w:tcPr>
            <w:tcW w:w="1268" w:type="dxa"/>
          </w:tcPr>
          <w:p w:rsidR="00054215" w:rsidRDefault="00054215" w:rsidP="001054C5">
            <w:pPr>
              <w:spacing w:after="0" w:line="360" w:lineRule="auto"/>
              <w:jc w:val="both"/>
              <w:rPr>
                <w:rFonts w:ascii="Times New Roman" w:eastAsia="Times New Roman" w:hAnsi="Times New Roman"/>
                <w:sz w:val="28"/>
                <w:szCs w:val="28"/>
              </w:rPr>
            </w:pP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7.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ВИДЫ ДЕЯТЕЛЬНОСТИ……………………………………</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26</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7.1.</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Образовательная деятельность. Стипендии……………….</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26</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7.2.</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Внешкольная деятельность…………………………………</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27</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7.3.</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Учебно-методическая деятельность………………………..</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30</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7.4.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Издательская деятельность………………………………….</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33</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7.5.</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Профессиональная деятельность…………………………...</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34</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7.6.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Общественная, благотворительная деятельность………….</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35</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7.7.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Межрегиональная деятельность…………………………….</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36</w:t>
            </w:r>
          </w:p>
        </w:tc>
      </w:tr>
      <w:tr w:rsidR="00054215">
        <w:tc>
          <w:tcPr>
            <w:tcW w:w="815"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7.8. </w:t>
            </w:r>
          </w:p>
        </w:tc>
        <w:tc>
          <w:tcPr>
            <w:tcW w:w="7299"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Международная деятельность……………………………….</w:t>
            </w:r>
          </w:p>
        </w:tc>
        <w:tc>
          <w:tcPr>
            <w:tcW w:w="1268" w:type="dxa"/>
          </w:tcPr>
          <w:p w:rsidR="00054215" w:rsidRDefault="008756A0" w:rsidP="001054C5">
            <w:p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38</w:t>
            </w:r>
          </w:p>
        </w:tc>
      </w:tr>
      <w:tr w:rsidR="00054215">
        <w:tc>
          <w:tcPr>
            <w:tcW w:w="815" w:type="dxa"/>
          </w:tcPr>
          <w:p w:rsidR="00054215" w:rsidRDefault="00054215" w:rsidP="001054C5">
            <w:pPr>
              <w:widowControl w:val="0"/>
              <w:spacing w:after="0" w:line="360" w:lineRule="auto"/>
              <w:jc w:val="both"/>
              <w:rPr>
                <w:rFonts w:ascii="Times New Roman" w:eastAsia="Times New Roman" w:hAnsi="Times New Roman"/>
                <w:sz w:val="28"/>
                <w:szCs w:val="28"/>
              </w:rPr>
            </w:pPr>
          </w:p>
        </w:tc>
        <w:tc>
          <w:tcPr>
            <w:tcW w:w="7299" w:type="dxa"/>
          </w:tcPr>
          <w:p w:rsidR="00054215" w:rsidRDefault="00054215" w:rsidP="001054C5">
            <w:pPr>
              <w:widowControl w:val="0"/>
              <w:spacing w:after="0" w:line="360" w:lineRule="auto"/>
              <w:jc w:val="both"/>
              <w:rPr>
                <w:rFonts w:ascii="Times New Roman" w:eastAsia="Times New Roman" w:hAnsi="Times New Roman"/>
                <w:sz w:val="28"/>
                <w:szCs w:val="28"/>
              </w:rPr>
            </w:pPr>
          </w:p>
        </w:tc>
        <w:tc>
          <w:tcPr>
            <w:tcW w:w="1268" w:type="dxa"/>
          </w:tcPr>
          <w:p w:rsidR="00054215" w:rsidRDefault="00054215" w:rsidP="001054C5">
            <w:pPr>
              <w:widowControl w:val="0"/>
              <w:spacing w:after="0" w:line="360" w:lineRule="auto"/>
              <w:jc w:val="both"/>
              <w:rPr>
                <w:rFonts w:ascii="Times New Roman" w:eastAsia="Times New Roman" w:hAnsi="Times New Roman"/>
                <w:sz w:val="28"/>
                <w:szCs w:val="28"/>
              </w:rPr>
            </w:pPr>
          </w:p>
        </w:tc>
      </w:tr>
    </w:tbl>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054215" w:rsidP="001054C5">
      <w:pPr>
        <w:widowControl w:val="0"/>
        <w:spacing w:after="0" w:line="360" w:lineRule="auto"/>
        <w:jc w:val="both"/>
        <w:rPr>
          <w:rFonts w:ascii="Times New Roman" w:eastAsia="Times New Roman" w:hAnsi="Times New Roman"/>
          <w:sz w:val="28"/>
          <w:szCs w:val="28"/>
        </w:rPr>
      </w:pPr>
    </w:p>
    <w:p w:rsidR="001054C5" w:rsidRDefault="001054C5" w:rsidP="001054C5">
      <w:pPr>
        <w:widowControl w:val="0"/>
        <w:spacing w:after="0" w:line="360" w:lineRule="auto"/>
        <w:jc w:val="both"/>
        <w:rPr>
          <w:rFonts w:ascii="Times New Roman" w:eastAsia="Times New Roman" w:hAnsi="Times New Roman"/>
          <w:sz w:val="28"/>
          <w:szCs w:val="28"/>
        </w:rPr>
      </w:pPr>
    </w:p>
    <w:p w:rsidR="001054C5" w:rsidRDefault="001054C5" w:rsidP="001054C5">
      <w:pPr>
        <w:widowControl w:val="0"/>
        <w:spacing w:after="0" w:line="360" w:lineRule="auto"/>
        <w:jc w:val="both"/>
        <w:rPr>
          <w:rFonts w:ascii="Times New Roman" w:eastAsia="Times New Roman" w:hAnsi="Times New Roman"/>
          <w:sz w:val="28"/>
          <w:szCs w:val="28"/>
        </w:rPr>
      </w:pPr>
    </w:p>
    <w:p w:rsidR="001054C5" w:rsidRDefault="001054C5" w:rsidP="001054C5">
      <w:pPr>
        <w:widowControl w:val="0"/>
        <w:spacing w:after="0" w:line="360" w:lineRule="auto"/>
        <w:jc w:val="both"/>
        <w:rPr>
          <w:rFonts w:ascii="Times New Roman" w:eastAsia="Times New Roman" w:hAnsi="Times New Roman"/>
          <w:sz w:val="28"/>
          <w:szCs w:val="28"/>
        </w:rPr>
      </w:pPr>
    </w:p>
    <w:p w:rsidR="001054C5" w:rsidRDefault="001054C5" w:rsidP="001054C5">
      <w:pPr>
        <w:widowControl w:val="0"/>
        <w:spacing w:after="0" w:line="360" w:lineRule="auto"/>
        <w:jc w:val="both"/>
        <w:rPr>
          <w:rFonts w:ascii="Times New Roman" w:eastAsia="Times New Roman" w:hAnsi="Times New Roman"/>
          <w:sz w:val="28"/>
          <w:szCs w:val="28"/>
        </w:rPr>
      </w:pPr>
    </w:p>
    <w:p w:rsidR="001054C5" w:rsidRDefault="001054C5" w:rsidP="001054C5">
      <w:pPr>
        <w:widowControl w:val="0"/>
        <w:spacing w:after="0" w:line="360" w:lineRule="auto"/>
        <w:jc w:val="both"/>
        <w:rPr>
          <w:rFonts w:ascii="Times New Roman" w:eastAsia="Times New Roman" w:hAnsi="Times New Roman"/>
          <w:sz w:val="28"/>
          <w:szCs w:val="28"/>
        </w:rPr>
      </w:pP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8756A0" w:rsidP="001054C5">
      <w:pPr>
        <w:widowControl w:val="0"/>
        <w:spacing w:after="0" w:line="360" w:lineRule="auto"/>
        <w:jc w:val="center"/>
        <w:rPr>
          <w:rFonts w:ascii="Times New Roman" w:eastAsia="Times New Roman" w:hAnsi="Times New Roman"/>
          <w:b/>
          <w:sz w:val="28"/>
          <w:szCs w:val="28"/>
        </w:rPr>
      </w:pPr>
      <w:r>
        <w:rPr>
          <w:rFonts w:ascii="Times New Roman" w:eastAsia="Times New Roman" w:hAnsi="Times New Roman"/>
          <w:b/>
          <w:sz w:val="28"/>
          <w:szCs w:val="28"/>
        </w:rPr>
        <w:lastRenderedPageBreak/>
        <w:t>ВВЕДЕНИЕ</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Государственное бюджетное учреждение дополнительного образования города Москвы "Детская школа искусств "СТАРТ" архитектурно-художественного профиля" является учреждением дополнительного образования детей. Учредитель – Департамент культуры города Москвы.  Сокращённое название: "ДШИ "СТАРТ" (далее - Школа).</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Школа была организована в 1982 г., в 1993 г. в соответствии </w:t>
      </w:r>
      <w:r>
        <w:rPr>
          <w:rFonts w:ascii="Times New Roman" w:eastAsia="Times New Roman" w:hAnsi="Times New Roman"/>
          <w:sz w:val="28"/>
          <w:szCs w:val="28"/>
        </w:rPr>
        <w:br/>
        <w:t xml:space="preserve">с распоряжением Префектуры Центрального округа Правительства Москвы </w:t>
      </w:r>
      <w:r>
        <w:rPr>
          <w:rFonts w:ascii="Times New Roman" w:eastAsia="Times New Roman" w:hAnsi="Times New Roman"/>
          <w:sz w:val="28"/>
          <w:szCs w:val="28"/>
        </w:rPr>
        <w:br/>
        <w:t xml:space="preserve">от 02.04.1993 г. № 552р и приказа Департамента по культуре и искусству ЦАО Правительства Москвы от 19.04.1993 г. №68 получила статус школы.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Наименование Школы при создании: Школа-студия детского архитектурно-художественного творчества "СТАРТ" Департамента </w:t>
      </w:r>
      <w:r>
        <w:rPr>
          <w:rFonts w:ascii="Times New Roman" w:eastAsia="Times New Roman" w:hAnsi="Times New Roman"/>
          <w:sz w:val="28"/>
          <w:szCs w:val="28"/>
        </w:rPr>
        <w:br/>
        <w:t xml:space="preserve">по культуре и искусству Центрального административного округа. Устав Школы-студии детского архитектурно-художественного творчества "СТАРТ" Департамента по культуре и искусству Центрального административного округа г. Москвы зарегистрирован Департаментом общественных </w:t>
      </w:r>
      <w:r>
        <w:rPr>
          <w:rFonts w:ascii="Times New Roman" w:eastAsia="Times New Roman" w:hAnsi="Times New Roman"/>
          <w:sz w:val="28"/>
          <w:szCs w:val="28"/>
        </w:rPr>
        <w:br/>
        <w:t xml:space="preserve">и политических связей 30.04.1993 г. в Реестре за №283-2.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соответствии с постановлением Правительства Москвы </w:t>
      </w:r>
      <w:r>
        <w:rPr>
          <w:rFonts w:ascii="Times New Roman" w:eastAsia="Times New Roman" w:hAnsi="Times New Roman"/>
          <w:sz w:val="28"/>
          <w:szCs w:val="28"/>
        </w:rPr>
        <w:br/>
        <w:t xml:space="preserve">от 11.01.1994 г. №38 и приказом Комитета по культуре Москвы </w:t>
      </w:r>
      <w:r>
        <w:rPr>
          <w:rFonts w:ascii="Times New Roman" w:eastAsia="Times New Roman" w:hAnsi="Times New Roman"/>
          <w:sz w:val="28"/>
          <w:szCs w:val="28"/>
        </w:rPr>
        <w:br/>
        <w:t xml:space="preserve">от 11.02.1994 г. № 34 Школа переименована в "Детскую школу искусств №12 "Старт" Комитета по культуре Москвы.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соответствии с приказом Комитета по культуре Москвы </w:t>
      </w:r>
      <w:r>
        <w:rPr>
          <w:rFonts w:ascii="Times New Roman" w:eastAsia="Times New Roman" w:hAnsi="Times New Roman"/>
          <w:sz w:val="28"/>
          <w:szCs w:val="28"/>
        </w:rPr>
        <w:br/>
        <w:t>от 27.03.1996 г. №149 Школа переименована в Детскую школу искусств №12 "Старт" (архитектурно-художественного профиля) г. Москвы. Регистрация произведена Департаментом общественных и межрегиональных связей (Свидетельство от 14.05.1996 г. в Реестре за №283-2).</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соответствии с приказом Комитета по культуре города Москвы </w:t>
      </w:r>
      <w:r>
        <w:rPr>
          <w:rFonts w:ascii="Times New Roman" w:eastAsia="Times New Roman" w:hAnsi="Times New Roman"/>
          <w:sz w:val="28"/>
          <w:szCs w:val="28"/>
        </w:rPr>
        <w:br/>
        <w:t xml:space="preserve">от 22.01. 2003 г. № 21 Школа переименована в Государственное образовательное учреждение города Москвы "Детская школа искусств </w:t>
      </w:r>
      <w:r>
        <w:rPr>
          <w:rFonts w:ascii="Times New Roman" w:eastAsia="Times New Roman" w:hAnsi="Times New Roman"/>
          <w:sz w:val="28"/>
          <w:szCs w:val="28"/>
        </w:rPr>
        <w:lastRenderedPageBreak/>
        <w:t>"СТАРТ" архитектурно-художественного профиля". Устав (Новая редакция №1) зарегистрирован Инспекцией министерства РФ по налогам и сборам №3 по ЦАО г. Москвы (Свидетельство от 31.03.2003 г. №2037703014578).</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Приказом Департамента культуры города Москвы от 30.08.2010 г. №510 в Устав ГБОУДОД ДШИ "СТАРТ" внесены изменения и дополнения, которые зарегистрированы Межрайонной инспекцией ФНС №46 по г. Москве (Свидетельство от 07.10.2010 №7107748402414).</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Приказом Департамента культуры города Москвы от 22 ноября </w:t>
      </w:r>
      <w:r>
        <w:rPr>
          <w:rFonts w:ascii="Times New Roman" w:eastAsia="Times New Roman" w:hAnsi="Times New Roman"/>
          <w:sz w:val="28"/>
          <w:szCs w:val="28"/>
        </w:rPr>
        <w:br/>
        <w:t>2011 г. № 755 Государственное образовательное учреждение города Москвы "Детская школа искусств "Старт" архитектурно-художественного профиля" переименовано в Государственное бюджетное образовательное учреждение дополнительного образования детей города Москвы "Детская школа искусств "Старт" архитектурно-художественного профиля".</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Устав (Новая редакция №2) Государственного бюджетного образовательного учреждения дополнительного образования детей города Москвы "Детская школа искусств "СТАРТ" архитектурно-художественного профиля" зарегистрирован Межрайонной инспекцией Федеральной налоговой службы №46 по г. Москве 26 декабря 2011 г. за государственным регистрационным номером 9117747569568.</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Устав (редакция №3) Государственного бюджетного учреждения дополнительного образования города Москвы "Детская школа искусств "СТАРТ" архитектурно-художественного профиля" утвержден в новой редакции №3 приказом Департамента культуры города Москвы от 30 декабря 2015 года №1246, зарегистрирован Межрайонной инспекцией  Федеральной налоговой службы №46 по г. Москве 5 февраля 2016 г. </w:t>
      </w:r>
      <w:r>
        <w:rPr>
          <w:rFonts w:ascii="Times New Roman" w:eastAsia="Times New Roman" w:hAnsi="Times New Roman"/>
          <w:sz w:val="28"/>
          <w:szCs w:val="28"/>
        </w:rPr>
        <w:br/>
        <w:t xml:space="preserve">за государственным регистрационным номером  1037739418936 и действует </w:t>
      </w:r>
      <w:r>
        <w:rPr>
          <w:rFonts w:ascii="Times New Roman" w:eastAsia="Times New Roman" w:hAnsi="Times New Roman"/>
          <w:sz w:val="28"/>
          <w:szCs w:val="28"/>
        </w:rPr>
        <w:br/>
        <w:t>по настоящее время.</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Изменения в Устав Школы (редакция №3) внесены приказом Департамента культуры города Москвы от 19 июля 2016 г. №559.</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Изменения в Устав Школы (редакция №3) внесены приказом </w:t>
      </w:r>
      <w:r>
        <w:rPr>
          <w:rFonts w:ascii="Times New Roman" w:eastAsia="Times New Roman" w:hAnsi="Times New Roman"/>
          <w:sz w:val="28"/>
          <w:szCs w:val="28"/>
        </w:rPr>
        <w:lastRenderedPageBreak/>
        <w:t>Департамента культуры города Москвы от 2 марта 2018 г. №153/ОД.</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Образовательную деятельность Школа ведёт на основании бессрочной лицензии №037701, выданной Департаментом образования 19 июля </w:t>
      </w:r>
      <w:r>
        <w:rPr>
          <w:rFonts w:ascii="Times New Roman" w:eastAsia="Times New Roman" w:hAnsi="Times New Roman"/>
          <w:sz w:val="28"/>
          <w:szCs w:val="28"/>
        </w:rPr>
        <w:br/>
        <w:t>2016 года, серия 77Л01 №0008525.</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2017 г. школой в полном объеме выполнено Государственное задание, сохранены: основной бюджетный контингент учащихся и основной состав ведущих высококвалифицированных преподавателей.  Осуществлена возможность по максимальному удовлетворению потребностей желающих обучаться в школе, общее количество обучающихся на сентябрь 2017 года составило - 1124 чел. В соответствии с Государственным заданием на 2017-2018 учебный год количество обучающихся в бюджетных классах составило 355 чел.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За время своего существования школа выпустила более 2300 учащихся, которые впоследствии продолжили свое профессиональное обучение </w:t>
      </w:r>
      <w:r>
        <w:rPr>
          <w:rFonts w:ascii="Times New Roman" w:eastAsia="Times New Roman" w:hAnsi="Times New Roman"/>
          <w:sz w:val="28"/>
          <w:szCs w:val="28"/>
        </w:rPr>
        <w:br/>
        <w:t>в профильных ВУЗах.</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Благодаря растущей популярности архитектурной профессии </w:t>
      </w:r>
      <w:r>
        <w:rPr>
          <w:rFonts w:ascii="Times New Roman" w:eastAsia="Times New Roman" w:hAnsi="Times New Roman"/>
          <w:sz w:val="28"/>
          <w:szCs w:val="28"/>
        </w:rPr>
        <w:br/>
        <w:t xml:space="preserve">и многочисленным семинарам и мастер-классам, проводимым преподавателями школы в городах России по приглашениям методических центров регионов, со школой были заключены соглашения о сотрудничестве. Число образовательных учреждений, работающих по программе ДШИ "СТАРТ", в Москве и регионах России выросло до 330. </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За подвижническую просветительскую деятельность, семи преподавателям школы была вручена Государственная премия "За создание системы развития творческого потенциала личности средствами архитектуры </w:t>
      </w:r>
      <w:r>
        <w:rPr>
          <w:rFonts w:ascii="Times New Roman" w:eastAsia="Times New Roman" w:hAnsi="Times New Roman"/>
          <w:sz w:val="28"/>
          <w:szCs w:val="28"/>
        </w:rPr>
        <w:br/>
        <w:t>и дизайна" (Указ от 4 июня 1999 г., № 705).</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Директор Школы </w:t>
      </w:r>
      <w:proofErr w:type="spellStart"/>
      <w:r>
        <w:rPr>
          <w:rFonts w:ascii="Times New Roman" w:eastAsia="Times New Roman" w:hAnsi="Times New Roman"/>
          <w:sz w:val="28"/>
          <w:szCs w:val="28"/>
        </w:rPr>
        <w:t>Татевик</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Геворковна</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Сафразбекян</w:t>
      </w:r>
      <w:proofErr w:type="spellEnd"/>
      <w:r>
        <w:rPr>
          <w:rFonts w:ascii="Times New Roman" w:eastAsia="Times New Roman" w:hAnsi="Times New Roman"/>
          <w:sz w:val="28"/>
          <w:szCs w:val="28"/>
        </w:rPr>
        <w:t>, является членом Городской экспертной комиссии при Дирекции образовательных программ Департамента культуры города Москвы.</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2013 г., впервые в России, под руководством директора Школы был разработан проект Федеральных государственных требовании (ФГТ) </w:t>
      </w:r>
      <w:r>
        <w:rPr>
          <w:rFonts w:ascii="Times New Roman" w:eastAsia="Times New Roman" w:hAnsi="Times New Roman"/>
          <w:sz w:val="28"/>
          <w:szCs w:val="28"/>
        </w:rPr>
        <w:br/>
        <w:t xml:space="preserve">к дополнительной предпрофессиональной образовательной программе </w:t>
      </w:r>
      <w:r>
        <w:rPr>
          <w:rFonts w:ascii="Times New Roman" w:eastAsia="Times New Roman" w:hAnsi="Times New Roman"/>
          <w:sz w:val="28"/>
          <w:szCs w:val="28"/>
        </w:rPr>
        <w:br/>
      </w:r>
      <w:r>
        <w:rPr>
          <w:rFonts w:ascii="Times New Roman" w:eastAsia="Times New Roman" w:hAnsi="Times New Roman"/>
          <w:sz w:val="28"/>
          <w:szCs w:val="28"/>
        </w:rPr>
        <w:lastRenderedPageBreak/>
        <w:t xml:space="preserve">в области искусств "Архитектура", эта программа была утверждена приказом Министерства культуры Российской Федерации от 14.08.2013 № 1144 (Зарегистрировано в Минюсте России 2 октября 2013 г. № 30074), а также, дополнительная предпрофессиональная общеобразовательная программа </w:t>
      </w:r>
      <w:r>
        <w:rPr>
          <w:rFonts w:ascii="Times New Roman" w:eastAsia="Times New Roman" w:hAnsi="Times New Roman"/>
          <w:sz w:val="28"/>
          <w:szCs w:val="28"/>
        </w:rPr>
        <w:br/>
        <w:t xml:space="preserve">в области архитектурного искусства "Архитектура", со сроком реализации </w:t>
      </w:r>
      <w:r>
        <w:rPr>
          <w:rFonts w:ascii="Times New Roman" w:eastAsia="Times New Roman" w:hAnsi="Times New Roman"/>
          <w:sz w:val="28"/>
          <w:szCs w:val="28"/>
        </w:rPr>
        <w:br/>
        <w:t>5 лет и дополнительная общеразвивающая общеобразовательная программа  </w:t>
      </w:r>
      <w:r>
        <w:rPr>
          <w:rFonts w:ascii="Times New Roman" w:eastAsia="Times New Roman" w:hAnsi="Times New Roman"/>
          <w:sz w:val="28"/>
          <w:szCs w:val="28"/>
        </w:rPr>
        <w:br/>
        <w:t xml:space="preserve">в области архитектурного искусства "Архитектура", со    сроком     реализации </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 года.</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Комплексная программа Школы легла в основу дополнительной предпрофессиональной и дополнительной общеразвивающей программ, разработанных в школе на основе ФГТ в области искусств "Архитектура".</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Образовательную деятельность в Школе осуществляют высококвалифицированные преподаватели - архитекторы, художники, дизайнеры, искусствоведы. Многие из них являются членами Союзов архитекторов, художников и дизайнеров. Среди преподавателей школы есть заслуженные художники РФ, заслуженные работники культуры РФ, Почетные работники города Москвы, профессора и кандидаты архитектуры.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Кроме того, в Школе ведётся активная работа по привлечению </w:t>
      </w:r>
      <w:r>
        <w:rPr>
          <w:rFonts w:ascii="Times New Roman" w:eastAsia="Times New Roman" w:hAnsi="Times New Roman"/>
          <w:sz w:val="28"/>
          <w:szCs w:val="28"/>
        </w:rPr>
        <w:br/>
        <w:t xml:space="preserve">в Школу молодых специалистов, выпускников творческих ВУЗов </w:t>
      </w:r>
      <w:r>
        <w:rPr>
          <w:rFonts w:ascii="Times New Roman" w:eastAsia="Times New Roman" w:hAnsi="Times New Roman"/>
          <w:sz w:val="28"/>
          <w:szCs w:val="28"/>
        </w:rPr>
        <w:br/>
        <w:t xml:space="preserve">г. Москвы.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Коллектив Школы регулярно принимает участие в благотворительной деятельности для детей с ограниченными возможностями: по эскизам учащихся оформлены холл и рекреации Детского онкологического центра </w:t>
      </w:r>
      <w:r>
        <w:rPr>
          <w:rFonts w:ascii="Times New Roman" w:eastAsia="Times New Roman" w:hAnsi="Times New Roman"/>
          <w:sz w:val="28"/>
          <w:szCs w:val="28"/>
        </w:rPr>
        <w:br/>
        <w:t xml:space="preserve">на </w:t>
      </w:r>
      <w:proofErr w:type="spellStart"/>
      <w:r>
        <w:rPr>
          <w:rFonts w:ascii="Times New Roman" w:eastAsia="Times New Roman" w:hAnsi="Times New Roman"/>
          <w:sz w:val="28"/>
          <w:szCs w:val="28"/>
        </w:rPr>
        <w:t>Каширке</w:t>
      </w:r>
      <w:proofErr w:type="spellEnd"/>
      <w:r>
        <w:rPr>
          <w:rFonts w:ascii="Times New Roman" w:eastAsia="Times New Roman" w:hAnsi="Times New Roman"/>
          <w:sz w:val="28"/>
          <w:szCs w:val="28"/>
        </w:rPr>
        <w:t xml:space="preserve">, лечебные палаты в Детской городской клинической больнице </w:t>
      </w:r>
      <w:r>
        <w:rPr>
          <w:rFonts w:ascii="Times New Roman" w:eastAsia="Times New Roman" w:hAnsi="Times New Roman"/>
          <w:sz w:val="28"/>
          <w:szCs w:val="28"/>
        </w:rPr>
        <w:br/>
        <w:t xml:space="preserve">им. Морозова (2005 г., для детей больных онкологическими заболеваниями). </w:t>
      </w:r>
      <w:r>
        <w:rPr>
          <w:rFonts w:ascii="Times New Roman" w:eastAsia="Times New Roman" w:hAnsi="Times New Roman"/>
          <w:sz w:val="28"/>
          <w:szCs w:val="28"/>
        </w:rPr>
        <w:br/>
        <w:t xml:space="preserve">В 2012 г. по проектам учащихся Школы была изготовлена детская мебель </w:t>
      </w:r>
      <w:r>
        <w:rPr>
          <w:rFonts w:ascii="Times New Roman" w:eastAsia="Times New Roman" w:hAnsi="Times New Roman"/>
          <w:sz w:val="28"/>
          <w:szCs w:val="28"/>
        </w:rPr>
        <w:br/>
        <w:t xml:space="preserve">и передана в Детский дом г. Твери. Преподаватели провели мастер-класс </w:t>
      </w:r>
      <w:r>
        <w:rPr>
          <w:rFonts w:ascii="Times New Roman" w:eastAsia="Times New Roman" w:hAnsi="Times New Roman"/>
          <w:sz w:val="28"/>
          <w:szCs w:val="28"/>
        </w:rPr>
        <w:br/>
        <w:t xml:space="preserve">для детей с ограниченными возможностями в Кремлевском зале (2013 г.), организовали и провели мастер-класс по "Бумажной пластике" с детьми </w:t>
      </w:r>
      <w:r>
        <w:rPr>
          <w:rFonts w:ascii="Times New Roman" w:eastAsia="Times New Roman" w:hAnsi="Times New Roman"/>
          <w:sz w:val="28"/>
          <w:szCs w:val="28"/>
        </w:rPr>
        <w:br/>
        <w:t xml:space="preserve">из Детских домов Казани (2016 г.).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За последние годы Школа заключила соглашение о сотрудничестве </w:t>
      </w:r>
      <w:r>
        <w:rPr>
          <w:rFonts w:ascii="Times New Roman" w:eastAsia="Times New Roman" w:hAnsi="Times New Roman"/>
          <w:sz w:val="28"/>
          <w:szCs w:val="28"/>
        </w:rPr>
        <w:br/>
        <w:t xml:space="preserve">с профильными организациями и ВУЗами; МАРХИ и МГСУ, Школой средового дизайна, МГПУ, МГГУ им. М.А. Шолохова, Строительным колледжем № 30, Музеем современного искусства ММОМА, ЦТИ "Перспектива" (2015 г.), Театром "МОСТ" (2015 г.), МХТ им. А.П. Чехова (2015 г.), Московским Планетарием (2015 г.), Музеем "АЗ" Сергея Зверева (2016 г.), </w:t>
      </w:r>
      <w:proofErr w:type="spellStart"/>
      <w:r>
        <w:rPr>
          <w:rFonts w:ascii="Times New Roman" w:eastAsia="Times New Roman" w:hAnsi="Times New Roman"/>
          <w:sz w:val="28"/>
          <w:szCs w:val="28"/>
        </w:rPr>
        <w:t>РАНХиГС</w:t>
      </w:r>
      <w:proofErr w:type="spellEnd"/>
      <w:r>
        <w:rPr>
          <w:rFonts w:ascii="Times New Roman" w:eastAsia="Times New Roman" w:hAnsi="Times New Roman"/>
          <w:sz w:val="28"/>
          <w:szCs w:val="28"/>
        </w:rPr>
        <w:t xml:space="preserve"> "Академия народного хозяйства при Президенте РФ" (2016 г.), Выставочным центром "Дом на Брестской", Международным благотворительным фондом им. </w:t>
      </w:r>
      <w:proofErr w:type="spellStart"/>
      <w:r>
        <w:rPr>
          <w:rFonts w:ascii="Times New Roman" w:eastAsia="Times New Roman" w:hAnsi="Times New Roman"/>
          <w:sz w:val="28"/>
          <w:szCs w:val="28"/>
        </w:rPr>
        <w:t>Я.Чернихова</w:t>
      </w:r>
      <w:proofErr w:type="spellEnd"/>
      <w:r>
        <w:rPr>
          <w:rFonts w:ascii="Times New Roman" w:eastAsia="Times New Roman" w:hAnsi="Times New Roman"/>
          <w:sz w:val="28"/>
          <w:szCs w:val="28"/>
        </w:rPr>
        <w:t xml:space="preserve">.  </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Масштабная выставочная и методическая деятельность Школы </w:t>
      </w:r>
      <w:r>
        <w:rPr>
          <w:rFonts w:ascii="Times New Roman" w:eastAsia="Times New Roman" w:hAnsi="Times New Roman"/>
          <w:sz w:val="28"/>
          <w:szCs w:val="28"/>
        </w:rPr>
        <w:br/>
        <w:t xml:space="preserve">на протяжении 36 лет включает в себя кураторство ежегодного Смотра - конкурса детского </w:t>
      </w:r>
      <w:bookmarkStart w:id="0" w:name="bookmark=id.30j0zll" w:colFirst="0" w:colLast="0"/>
      <w:bookmarkStart w:id="1" w:name="bookmark=id.1fob9te" w:colFirst="0" w:colLast="0"/>
      <w:bookmarkStart w:id="2" w:name="bookmark=id.gjdgxs" w:colFirst="0" w:colLast="0"/>
      <w:bookmarkEnd w:id="0"/>
      <w:bookmarkEnd w:id="1"/>
      <w:bookmarkEnd w:id="2"/>
      <w:r>
        <w:rPr>
          <w:rFonts w:ascii="Times New Roman" w:eastAsia="Times New Roman" w:hAnsi="Times New Roman"/>
          <w:sz w:val="28"/>
          <w:szCs w:val="28"/>
        </w:rPr>
        <w:t xml:space="preserve">архитектурно - художественного творчества в рамках Международного фестиваля "Зодчество", организованного Союзом архитекторов России. Школа постоянно организует и принимает участие </w:t>
      </w:r>
      <w:r>
        <w:rPr>
          <w:rFonts w:ascii="Times New Roman" w:eastAsia="Times New Roman" w:hAnsi="Times New Roman"/>
          <w:sz w:val="28"/>
          <w:szCs w:val="28"/>
        </w:rPr>
        <w:br/>
        <w:t xml:space="preserve">в фестивалях, выставках, конкурсах городского, республиканского </w:t>
      </w:r>
      <w:r>
        <w:rPr>
          <w:rFonts w:ascii="Times New Roman" w:eastAsia="Times New Roman" w:hAnsi="Times New Roman"/>
          <w:sz w:val="28"/>
          <w:szCs w:val="28"/>
        </w:rPr>
        <w:br/>
        <w:t>и международного значения.</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2019 г. Школа организовала и провела ежегодную межрегиональную научно-практическую конференцию для руководителей и представителей детских образовательных учреждений города Москвы и регионов России на площадке Детского смотра-конкурса на тему: "Реализация системы непрерывного образования, переход учащихся ДШИ, ДХШ </w:t>
      </w:r>
      <w:r>
        <w:rPr>
          <w:rFonts w:ascii="Times New Roman" w:eastAsia="Times New Roman" w:hAnsi="Times New Roman"/>
          <w:sz w:val="28"/>
          <w:szCs w:val="28"/>
        </w:rPr>
        <w:br/>
        <w:t xml:space="preserve">по предпрофессиональной программе на следующий уровень обучения </w:t>
      </w:r>
      <w:r>
        <w:rPr>
          <w:rFonts w:ascii="Times New Roman" w:eastAsia="Times New Roman" w:hAnsi="Times New Roman"/>
          <w:sz w:val="28"/>
          <w:szCs w:val="28"/>
        </w:rPr>
        <w:br/>
        <w:t>по программе среднего специального образования (СПО)".</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Деятельность Школы отмечена высшими профессиональными наградами: "Хрустальный Дедал" - премия Союза архитекторов России, "Золотое сечение" - премия Союза Московских архитекторов, "НИКА" - приз Союза дизайнеров, Золотой знак Международного фестиваля "Зодчество", Гран - При международном конкурсе ЮНЕСКО, Диплом Международного Союза архитекторов (UIA).  В 2016 г.   Школа была удостоена диплома победителя Всероссийского конкурса "50 лучших Детских школ искусств".                       </w:t>
      </w:r>
    </w:p>
    <w:p w:rsidR="00054215" w:rsidRDefault="008756A0" w:rsidP="001054C5">
      <w:pPr>
        <w:widowControl w:val="0"/>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Учащиеся Школы 3 ноября 2019 г. были награждены Стипендиями и Грантами Правительства Москвы (стипендиаты Гранта мэра Москвы </w:t>
      </w:r>
      <w:r>
        <w:rPr>
          <w:rFonts w:ascii="Times New Roman" w:eastAsia="Times New Roman" w:hAnsi="Times New Roman"/>
          <w:color w:val="000000"/>
          <w:sz w:val="28"/>
          <w:szCs w:val="28"/>
        </w:rPr>
        <w:br/>
        <w:t xml:space="preserve">в 2019 г.: Тер-Аракелян Ксения (лауреат II степени), преп. </w:t>
      </w:r>
      <w:proofErr w:type="spellStart"/>
      <w:r>
        <w:rPr>
          <w:rFonts w:ascii="Times New Roman" w:eastAsia="Times New Roman" w:hAnsi="Times New Roman"/>
          <w:color w:val="000000"/>
          <w:sz w:val="28"/>
          <w:szCs w:val="28"/>
        </w:rPr>
        <w:t>Е.А.Дурново</w:t>
      </w:r>
      <w:proofErr w:type="spellEnd"/>
      <w:r>
        <w:rPr>
          <w:rFonts w:ascii="Times New Roman" w:eastAsia="Times New Roman" w:hAnsi="Times New Roman"/>
          <w:color w:val="000000"/>
          <w:sz w:val="28"/>
          <w:szCs w:val="28"/>
        </w:rPr>
        <w:t xml:space="preserve">, Грачев Валерий (лауреат I степени), преп. </w:t>
      </w:r>
      <w:proofErr w:type="spellStart"/>
      <w:r>
        <w:rPr>
          <w:rFonts w:ascii="Times New Roman" w:eastAsia="Times New Roman" w:hAnsi="Times New Roman"/>
          <w:color w:val="000000"/>
          <w:sz w:val="28"/>
          <w:szCs w:val="28"/>
        </w:rPr>
        <w:t>Д.В.Шаблий</w:t>
      </w:r>
      <w:proofErr w:type="spellEnd"/>
      <w:r>
        <w:rPr>
          <w:rFonts w:ascii="Times New Roman" w:eastAsia="Times New Roman" w:hAnsi="Times New Roman"/>
          <w:color w:val="000000"/>
          <w:sz w:val="28"/>
          <w:szCs w:val="28"/>
        </w:rPr>
        <w:t xml:space="preserve">.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Школа ведет широкую международную деятельность постоянно организует и принимает участие в международных фестивалях, выставках, конкурсах. Выставки творческих работ учащихся прошли в Болгарии, Голландии, Германии, Чехии, США, Норвегии, Финляндии, Австрии, Коста-Рика, ЮАР, Испании.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Школа является членом ассоциированных школ ЮНЕСКО, </w:t>
      </w:r>
      <w:r>
        <w:rPr>
          <w:rFonts w:ascii="Times New Roman" w:eastAsia="Times New Roman" w:hAnsi="Times New Roman"/>
          <w:sz w:val="28"/>
          <w:szCs w:val="28"/>
        </w:rPr>
        <w:br/>
        <w:t xml:space="preserve">по программе "Культурное наследие России".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Директор Школы </w:t>
      </w:r>
      <w:proofErr w:type="spellStart"/>
      <w:r>
        <w:rPr>
          <w:rFonts w:ascii="Times New Roman" w:eastAsia="Times New Roman" w:hAnsi="Times New Roman"/>
          <w:sz w:val="28"/>
          <w:szCs w:val="28"/>
        </w:rPr>
        <w:t>Т.Г.Сафразбекян</w:t>
      </w:r>
      <w:proofErr w:type="spellEnd"/>
      <w:r>
        <w:rPr>
          <w:rFonts w:ascii="Times New Roman" w:eastAsia="Times New Roman" w:hAnsi="Times New Roman"/>
          <w:sz w:val="28"/>
          <w:szCs w:val="28"/>
        </w:rPr>
        <w:t xml:space="preserve"> является членом рабочей группы "Архитектура и дети" Международного Союза архитекторов по созданию международных школьных программ по архитектурному образованию </w:t>
      </w:r>
      <w:r>
        <w:rPr>
          <w:rFonts w:ascii="Times New Roman" w:eastAsia="Times New Roman" w:hAnsi="Times New Roman"/>
          <w:sz w:val="28"/>
          <w:szCs w:val="28"/>
        </w:rPr>
        <w:br/>
        <w:t>и преобразованию окружающей среды.</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Ежегодно планируются и реализуются международные проекты </w:t>
      </w:r>
      <w:r>
        <w:rPr>
          <w:rFonts w:ascii="Times New Roman" w:eastAsia="Times New Roman" w:hAnsi="Times New Roman"/>
          <w:sz w:val="28"/>
          <w:szCs w:val="28"/>
        </w:rPr>
        <w:br/>
        <w:t xml:space="preserve">и программы.    </w:t>
      </w: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8756A0" w:rsidP="001054C5">
      <w:pPr>
        <w:widowControl w:val="0"/>
        <w:spacing w:after="0" w:line="360" w:lineRule="auto"/>
        <w:jc w:val="center"/>
        <w:rPr>
          <w:rFonts w:ascii="Times New Roman" w:eastAsia="Times New Roman" w:hAnsi="Times New Roman"/>
          <w:b/>
          <w:sz w:val="28"/>
          <w:szCs w:val="28"/>
        </w:rPr>
      </w:pPr>
      <w:r>
        <w:rPr>
          <w:rFonts w:ascii="Times New Roman" w:eastAsia="Times New Roman" w:hAnsi="Times New Roman"/>
          <w:b/>
          <w:sz w:val="28"/>
          <w:szCs w:val="28"/>
        </w:rPr>
        <w:t>1. ОРГАНИЗАЦИОННО-ПРАВОВОЕ ОБЕСПЕЧЕНИЕ ОБРАЗОВАТЕЛЬНОЙ ДЕЯТЕЛЬНОСТИ И СИСТЕМА УПРАВЛЕНИЯ</w:t>
      </w:r>
    </w:p>
    <w:p w:rsidR="00054215" w:rsidRDefault="00054215" w:rsidP="001054C5">
      <w:pPr>
        <w:widowControl w:val="0"/>
        <w:spacing w:after="0" w:line="360" w:lineRule="auto"/>
        <w:jc w:val="center"/>
        <w:rPr>
          <w:rFonts w:ascii="Times New Roman" w:eastAsia="Times New Roman" w:hAnsi="Times New Roman"/>
          <w:sz w:val="28"/>
          <w:szCs w:val="28"/>
        </w:rPr>
      </w:pPr>
    </w:p>
    <w:p w:rsidR="00054215" w:rsidRDefault="008756A0" w:rsidP="001054C5">
      <w:pPr>
        <w:widowControl w:val="0"/>
        <w:spacing w:after="0" w:line="360" w:lineRule="auto"/>
        <w:jc w:val="center"/>
        <w:rPr>
          <w:rFonts w:ascii="Times New Roman" w:eastAsia="Times New Roman" w:hAnsi="Times New Roman"/>
          <w:b/>
          <w:sz w:val="28"/>
          <w:szCs w:val="28"/>
        </w:rPr>
      </w:pPr>
      <w:r>
        <w:rPr>
          <w:rFonts w:ascii="Times New Roman" w:eastAsia="Times New Roman" w:hAnsi="Times New Roman"/>
          <w:b/>
          <w:sz w:val="28"/>
          <w:szCs w:val="28"/>
        </w:rPr>
        <w:t>1.1. Организационно-правовое обеспечение образовательной деятельности</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Школа является государственным бюджетным учреждением дополнительного образования городского значения.</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Учредителем Школы является город Москва. Функции </w:t>
      </w:r>
      <w:r>
        <w:rPr>
          <w:rFonts w:ascii="Times New Roman" w:eastAsia="Times New Roman" w:hAnsi="Times New Roman"/>
          <w:sz w:val="28"/>
          <w:szCs w:val="28"/>
        </w:rPr>
        <w:br/>
        <w:t xml:space="preserve">и полномочия учредителя Школы в соответствии с федеральными законами, законами города Москвы, нормативными правовыми актами Правительства Москвы осуществляет Департамент культуры города Москвы. Филиалов </w:t>
      </w:r>
      <w:r>
        <w:rPr>
          <w:rFonts w:ascii="Times New Roman" w:eastAsia="Times New Roman" w:hAnsi="Times New Roman"/>
          <w:sz w:val="28"/>
          <w:szCs w:val="28"/>
        </w:rPr>
        <w:br/>
        <w:t>и представительств у Школы нет.</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Местонахождение (юридический и фактический адрес) Школы: </w:t>
      </w:r>
      <w:r>
        <w:rPr>
          <w:rFonts w:ascii="Times New Roman" w:eastAsia="Times New Roman" w:hAnsi="Times New Roman"/>
          <w:sz w:val="28"/>
          <w:szCs w:val="28"/>
        </w:rPr>
        <w:br/>
      </w:r>
      <w:r>
        <w:rPr>
          <w:rFonts w:ascii="Times New Roman" w:eastAsia="Times New Roman" w:hAnsi="Times New Roman"/>
          <w:sz w:val="28"/>
          <w:szCs w:val="28"/>
        </w:rPr>
        <w:tab/>
        <w:t xml:space="preserve">  123242, г. Москва, ул. Зоологическая, дом 18. </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119002, г. Москва, </w:t>
      </w:r>
      <w:proofErr w:type="spellStart"/>
      <w:r>
        <w:rPr>
          <w:rFonts w:ascii="Times New Roman" w:eastAsia="Times New Roman" w:hAnsi="Times New Roman"/>
          <w:sz w:val="28"/>
          <w:szCs w:val="28"/>
        </w:rPr>
        <w:t>Глазовский</w:t>
      </w:r>
      <w:proofErr w:type="spellEnd"/>
      <w:r>
        <w:rPr>
          <w:rFonts w:ascii="Times New Roman" w:eastAsia="Times New Roman" w:hAnsi="Times New Roman"/>
          <w:sz w:val="28"/>
          <w:szCs w:val="28"/>
        </w:rPr>
        <w:t xml:space="preserve"> пер., д.4, стр.8. Школа занимает 3, 4 этажи общей площадью 706 </w:t>
      </w:r>
      <w:proofErr w:type="spellStart"/>
      <w:r>
        <w:rPr>
          <w:rFonts w:ascii="Times New Roman" w:eastAsia="Times New Roman" w:hAnsi="Times New Roman"/>
          <w:sz w:val="28"/>
          <w:szCs w:val="28"/>
        </w:rPr>
        <w:t>кв.м</w:t>
      </w:r>
      <w:proofErr w:type="spellEnd"/>
      <w:r>
        <w:rPr>
          <w:rFonts w:ascii="Times New Roman" w:eastAsia="Times New Roman" w:hAnsi="Times New Roman"/>
          <w:sz w:val="28"/>
          <w:szCs w:val="28"/>
        </w:rPr>
        <w:t xml:space="preserve">. Образовательная деятельность по этому адресу </w:t>
      </w:r>
      <w:r>
        <w:rPr>
          <w:rFonts w:ascii="Times New Roman" w:eastAsia="Times New Roman" w:hAnsi="Times New Roman"/>
          <w:sz w:val="28"/>
          <w:szCs w:val="28"/>
        </w:rPr>
        <w:br/>
        <w:t xml:space="preserve">не ведется, так как эти помещения нуждаются в капитальном ремонте.   </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 Школа осуществляет свою деятельность в соответствии            </w:t>
      </w:r>
      <w:r>
        <w:rPr>
          <w:rFonts w:ascii="Times New Roman" w:eastAsia="Times New Roman" w:hAnsi="Times New Roman"/>
          <w:sz w:val="28"/>
          <w:szCs w:val="28"/>
        </w:rPr>
        <w:br/>
        <w:t xml:space="preserve">с федеральными законами и иными нормативными правовыми актами Российской Федерации, законами и иными правовыми актами города Москвы, а также Уставом Школы. </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sz w:val="28"/>
          <w:szCs w:val="28"/>
        </w:rPr>
        <w:tab/>
        <w:t>Школа по своему типу и виду относится к государственным учреждениям дополнительного образования города Москвы художественно-эстетической направленности.</w:t>
      </w:r>
    </w:p>
    <w:p w:rsidR="00054215" w:rsidRDefault="00054215" w:rsidP="001054C5">
      <w:pPr>
        <w:widowControl w:val="0"/>
        <w:spacing w:after="0" w:line="360" w:lineRule="auto"/>
        <w:jc w:val="center"/>
        <w:rPr>
          <w:rFonts w:ascii="Times New Roman" w:eastAsia="Times New Roman" w:hAnsi="Times New Roman"/>
          <w:sz w:val="28"/>
          <w:szCs w:val="28"/>
        </w:rPr>
      </w:pPr>
    </w:p>
    <w:p w:rsidR="00054215" w:rsidRDefault="008756A0" w:rsidP="001054C5">
      <w:pPr>
        <w:widowControl w:val="0"/>
        <w:spacing w:after="0" w:line="360" w:lineRule="auto"/>
        <w:jc w:val="center"/>
        <w:rPr>
          <w:rFonts w:ascii="Times New Roman" w:eastAsia="Times New Roman" w:hAnsi="Times New Roman"/>
          <w:b/>
          <w:sz w:val="28"/>
          <w:szCs w:val="28"/>
        </w:rPr>
      </w:pPr>
      <w:r>
        <w:rPr>
          <w:rFonts w:ascii="Times New Roman" w:eastAsia="Times New Roman" w:hAnsi="Times New Roman"/>
          <w:b/>
          <w:sz w:val="28"/>
          <w:szCs w:val="28"/>
        </w:rPr>
        <w:t>1.2. Организация управления</w:t>
      </w: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Управление Школой осуществляется на основе сочетания принципов единоначалия и коллегиальности. </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Единоличным исполнительным органом Школы является директор Школы, который осуществляет текущее руководство деятельностью Школы.</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Коллегиальными органами управления Школой являются Общее собрание работников Школы и Педагогический совет Школы.</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 должность директора Школы назначается лицо, прошедшее соответствующую аттестацию.</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Директор Школы назначается на должность Учредителем на основании приказа Учредителя на срок до 5 лет.</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Заместители директора и главный бухгалтер назначаются на должность директором Школы по согласованию с Учредителем. Срок, на который назначаются заместители директора и главный бухгалтер, согласуется директором Школы с Учредителем.</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Директор Школы по согласованию с Учредителем вправе передать часть </w:t>
      </w:r>
      <w:r>
        <w:rPr>
          <w:rFonts w:ascii="Times New Roman" w:eastAsia="Times New Roman" w:hAnsi="Times New Roman"/>
          <w:sz w:val="28"/>
          <w:szCs w:val="28"/>
        </w:rPr>
        <w:lastRenderedPageBreak/>
        <w:t>своих полномочий заместителям, а также руководителям обособленных структурных подразделений, в том числе на период своего временного отсутствия.</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 компетенции директора Школы относятся вопросы осуществления руководства деятельностью Школы, за исключением вопросов, отнесенных федеральными законами, иными нормативными правовыми актами Российской Федерации, законами города Москвы, иными правовыми актами города Москвы, настоящим Уставом к компетенции Учредителя Школы.</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Директор Школы организует выполнение решений Учредителя </w:t>
      </w:r>
      <w:r>
        <w:rPr>
          <w:rFonts w:ascii="Times New Roman" w:eastAsia="Times New Roman" w:hAnsi="Times New Roman"/>
          <w:sz w:val="28"/>
          <w:szCs w:val="28"/>
        </w:rPr>
        <w:br/>
        <w:t>по вопросам деятельности Школы.</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Общее собрание работников Школы состоит из граждан, участвующих своим трудом в ее деятельности на основании трудового договора. Срок полномочий Общего собрания работников Школы составляет один календарный год.</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Общее собрание работников Школы имеет право:</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участвовать в обсуждении проекта Программы развития Школы;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участвовать в обсуждении проектов локальных актов Школы;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участвовать в обсуждении проекта коллективного договора и давать согласие на его подписание от имени трудового коллектива в случаях, установленных действующим законодательством Российской Федерации;</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выражать мотивированное мнение о вступлении Школы в ассоциации, союзы и другие объединения, а также выходе из них.</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Педагогический совет Школы осуществляет общее руководство деятельностью Школы в части организации и содержания образовательного процесса. В состав Педагогического совета Школы входят педагогические работники. Срок полномочий Педагогического совета Школы не ограничен.</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Педагогический совет Школы: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участвует в обсуждении проекта Программы развития Школы;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разрабатывает и принимает образовательные программы, включая учебные планы;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разрабатывает и принимает рабочие программы учебных дисциплин;</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разрабатывает общие правила организации режима учебно-воспитательного процесса (расписания занятий) в Школе;</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разрабатывает и принимает годовые учебные графики;</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осуществляет мероприятия по организации и совершенствованию методического обеспечения образовательного процесса;</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 принимает годовой план приема и выпуска учащихся, определяет порядок </w:t>
      </w:r>
      <w:r>
        <w:rPr>
          <w:rFonts w:ascii="Times New Roman" w:eastAsia="Times New Roman" w:hAnsi="Times New Roman"/>
          <w:sz w:val="28"/>
          <w:szCs w:val="28"/>
        </w:rPr>
        <w:br/>
        <w:t>и сроки проведения приемных тестирований (прослушиваний, просмотров, собеседований), возрастные и иные требования к поступающим;</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принимает решение о переводе учащегося на следующий год обучения согласно этапам обучения выбранной образовательной программы;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разрабатывает Правила внутреннего распорядка для учащихся Школы.</w:t>
      </w: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u w:val="single"/>
        </w:rPr>
        <w:t>Состав руководящих работников:</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Руководители Школы осуществляют непрерывное административно - управленческое руководство деятельностью Школы.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Для оперативного исполнения решений в Школе создана общешкольная схема управления.</w:t>
      </w:r>
    </w:p>
    <w:p w:rsidR="00054215" w:rsidRDefault="008756A0" w:rsidP="001054C5">
      <w:pPr>
        <w:widowControl w:val="0"/>
        <w:spacing w:after="0" w:line="360" w:lineRule="auto"/>
        <w:jc w:val="both"/>
        <w:rPr>
          <w:rFonts w:ascii="Times New Roman" w:eastAsia="Times New Roman" w:hAnsi="Times New Roman"/>
          <w:sz w:val="28"/>
          <w:szCs w:val="28"/>
          <w:u w:val="single"/>
        </w:rPr>
      </w:pPr>
      <w:r>
        <w:rPr>
          <w:rFonts w:ascii="Times New Roman" w:eastAsia="Times New Roman" w:hAnsi="Times New Roman"/>
          <w:sz w:val="28"/>
          <w:szCs w:val="28"/>
          <w:u w:val="single"/>
        </w:rPr>
        <w:t>Руководители:</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Директор Школы:</w:t>
      </w:r>
    </w:p>
    <w:p w:rsidR="00054215" w:rsidRDefault="008756A0" w:rsidP="001054C5">
      <w:pPr>
        <w:widowControl w:val="0"/>
        <w:spacing w:after="0" w:line="360" w:lineRule="auto"/>
        <w:jc w:val="both"/>
        <w:rPr>
          <w:rFonts w:ascii="Times New Roman" w:eastAsia="Times New Roman" w:hAnsi="Times New Roman"/>
          <w:sz w:val="28"/>
          <w:szCs w:val="28"/>
        </w:rPr>
      </w:pPr>
      <w:proofErr w:type="spellStart"/>
      <w:r>
        <w:rPr>
          <w:rFonts w:ascii="Times New Roman" w:eastAsia="Times New Roman" w:hAnsi="Times New Roman"/>
          <w:sz w:val="28"/>
          <w:szCs w:val="28"/>
        </w:rPr>
        <w:t>Татевик</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Геворковна</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Сафразбекян</w:t>
      </w:r>
      <w:proofErr w:type="spellEnd"/>
      <w:r>
        <w:rPr>
          <w:rFonts w:ascii="Times New Roman" w:eastAsia="Times New Roman" w:hAnsi="Times New Roman"/>
          <w:sz w:val="28"/>
          <w:szCs w:val="28"/>
        </w:rPr>
        <w:t>, является членом Городской экспертной комиссии при Дирекции образовательных программ Департамента культуры города Москвы, является членом рабочей группы "Архитектура                                   и дети" Международного Союза архитекторов по созданию международных программ и проектов.</w:t>
      </w: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Административно-управленческий персонал:</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главный бухгалтер</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заместитель главного бухгалтера</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бухгалтер II категории</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старший специалист по закупкам (уровень квалификации 6)</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экономист по материально-техническому снабжению II категории</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специалист по охране труда II категории</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специалист по кадрам</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инженер-электроник (Электроник)</w:t>
      </w:r>
    </w:p>
    <w:p w:rsidR="00054215" w:rsidRDefault="00054215"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Основной персонал</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методист</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педагог-организатор</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педагог-психолог</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преподаватель</w:t>
      </w:r>
    </w:p>
    <w:p w:rsidR="00054215" w:rsidRDefault="00054215"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Вспомогательный персонал</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монтажник экспозиции и художественно-оформительских работ</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библиотекарь</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секретарь учебной части </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уборщик служебных помещений, 1 разряд</w:t>
      </w:r>
    </w:p>
    <w:p w:rsidR="00054215" w:rsidRDefault="008756A0" w:rsidP="001054C5">
      <w:p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рабочий по комплексному обслуживанию и ремонту здания, 3 разряд</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Школе ведется годовое планирование по финансовым ресурсам, капитальному ремонту, снабжению и т.д., осуществляемое руководством, бухгалтерией и экономистами.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Бухгалтерский и финансовый учёт осуществляет бухгалтерия </w:t>
      </w:r>
      <w:r>
        <w:rPr>
          <w:rFonts w:ascii="Times New Roman" w:eastAsia="Times New Roman" w:hAnsi="Times New Roman"/>
          <w:sz w:val="28"/>
          <w:szCs w:val="28"/>
        </w:rPr>
        <w:br/>
        <w:t xml:space="preserve">в составе: главный бухгалтер, заместитель главного бухгалтера и бухгалтер </w:t>
      </w:r>
      <w:r>
        <w:rPr>
          <w:rFonts w:ascii="Times New Roman" w:eastAsia="Times New Roman" w:hAnsi="Times New Roman"/>
          <w:sz w:val="28"/>
          <w:szCs w:val="28"/>
        </w:rPr>
        <w:br/>
        <w:t>II категории. Ведение контрактов (договоров), дополнительных соглашений, ведение иных документов в системе ЕАИСТ, предусмотренных Федеральным законом от 5 апреля 2013 года № 44-ФЗ осуществляет специалист по закупкам.</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Деятельность по охране труда, контроль за соблюдением техники безопасности, пожарной безопасности ведёт специалист по охране труда.</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Общехозяйственную деятельность ведёт экономист по материально-</w:t>
      </w:r>
      <w:r>
        <w:rPr>
          <w:rFonts w:ascii="Times New Roman" w:eastAsia="Times New Roman" w:hAnsi="Times New Roman"/>
          <w:sz w:val="28"/>
          <w:szCs w:val="28"/>
        </w:rPr>
        <w:lastRenderedPageBreak/>
        <w:t xml:space="preserve">техническому снабжению.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Организацию и управление учебным процессом, разработку локальных актов по образовательной деятельности, составление учебных планов </w:t>
      </w:r>
      <w:r>
        <w:rPr>
          <w:rFonts w:ascii="Times New Roman" w:eastAsia="Times New Roman" w:hAnsi="Times New Roman"/>
          <w:sz w:val="28"/>
          <w:szCs w:val="28"/>
        </w:rPr>
        <w:br/>
        <w:t xml:space="preserve">и графиков, учебного расписания занятий, заполнение и выдачу академических справок, свидетельств и других документов, связанных              с образовательной деятельностью в школе, осуществляют педагоги – организаторы. </w:t>
      </w:r>
    </w:p>
    <w:p w:rsidR="00054215" w:rsidRDefault="008756A0" w:rsidP="001054C5">
      <w:pPr>
        <w:widowControl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Методическую деятельность по разработке, систематизации </w:t>
      </w:r>
      <w:r>
        <w:rPr>
          <w:rFonts w:ascii="Times New Roman" w:eastAsia="Times New Roman" w:hAnsi="Times New Roman"/>
          <w:sz w:val="28"/>
          <w:szCs w:val="28"/>
        </w:rPr>
        <w:br/>
        <w:t xml:space="preserve"> обновлению учебных программ, осуществление методической помощи преподавателям школы ведет методист.</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Кадровый документооборот ведёт специалист по кадрам. Делопроизводство </w:t>
      </w:r>
      <w:r>
        <w:rPr>
          <w:rFonts w:ascii="Times New Roman" w:eastAsia="Times New Roman" w:hAnsi="Times New Roman"/>
          <w:sz w:val="28"/>
          <w:szCs w:val="28"/>
        </w:rPr>
        <w:br/>
        <w:t xml:space="preserve">в школе ведут – секретарь учебной части и специалист </w:t>
      </w:r>
      <w:r>
        <w:rPr>
          <w:rFonts w:ascii="Times New Roman" w:eastAsia="Times New Roman" w:hAnsi="Times New Roman"/>
          <w:sz w:val="28"/>
          <w:szCs w:val="28"/>
        </w:rPr>
        <w:br/>
        <w:t>по кадрам.</w:t>
      </w: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054215" w:rsidP="001054C5">
      <w:pPr>
        <w:widowControl w:val="0"/>
        <w:spacing w:after="0" w:line="360" w:lineRule="auto"/>
        <w:jc w:val="center"/>
        <w:rPr>
          <w:rFonts w:ascii="Times New Roman" w:eastAsia="Times New Roman" w:hAnsi="Times New Roman"/>
          <w:sz w:val="28"/>
          <w:szCs w:val="28"/>
        </w:rPr>
      </w:pPr>
    </w:p>
    <w:p w:rsidR="00054215" w:rsidRDefault="008756A0" w:rsidP="001054C5">
      <w:pPr>
        <w:keepNext/>
        <w:keepLines/>
        <w:numPr>
          <w:ilvl w:val="0"/>
          <w:numId w:val="15"/>
        </w:numPr>
        <w:spacing w:after="5" w:line="360" w:lineRule="auto"/>
        <w:ind w:left="1591" w:hanging="280"/>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СТРУКТУРА ОБРАЗОВАТЕЛЬНОГО ПРОЦЕССА </w:t>
      </w:r>
    </w:p>
    <w:p w:rsidR="00054215" w:rsidRDefault="008756A0" w:rsidP="001054C5">
      <w:pPr>
        <w:spacing w:after="31"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662" w:hanging="492"/>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Обобщенная характеристика структуры образовательного процесса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Структура образовательного процесса Школы представляет собой обучение на бюджетном и платном отделении.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Обучение в бюджетных классах ведется по следующим учебным программам: дополнительная предпрофессиональная общеобразовательная программа в области архитектурного искусства "Архитектура" (нормативный срок </w:t>
      </w:r>
      <w:r>
        <w:rPr>
          <w:rFonts w:ascii="Times New Roman" w:eastAsia="Times New Roman" w:hAnsi="Times New Roman"/>
          <w:color w:val="000000"/>
          <w:sz w:val="28"/>
          <w:szCs w:val="28"/>
        </w:rPr>
        <w:tab/>
        <w:t xml:space="preserve">обучения </w:t>
      </w:r>
      <w:r>
        <w:rPr>
          <w:rFonts w:ascii="Times New Roman" w:eastAsia="Times New Roman" w:hAnsi="Times New Roman"/>
          <w:color w:val="000000"/>
          <w:sz w:val="28"/>
          <w:szCs w:val="28"/>
        </w:rPr>
        <w:tab/>
        <w:t xml:space="preserve">- 5 лет) и дополнительная </w:t>
      </w:r>
      <w:r>
        <w:rPr>
          <w:rFonts w:ascii="Times New Roman" w:eastAsia="Times New Roman" w:hAnsi="Times New Roman"/>
          <w:color w:val="000000"/>
          <w:sz w:val="28"/>
          <w:szCs w:val="28"/>
        </w:rPr>
        <w:tab/>
        <w:t xml:space="preserve">общеразвивающая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общеобразовательная программа (нормативный срок обучения - 3 года)</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систему платного обучения входят образовательные программы в области архитектурно – художественного творчества.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Всего в </w:t>
      </w:r>
      <w:r>
        <w:rPr>
          <w:rFonts w:ascii="Times New Roman" w:eastAsia="Times New Roman" w:hAnsi="Times New Roman"/>
          <w:color w:val="000000"/>
          <w:sz w:val="28"/>
          <w:szCs w:val="28"/>
        </w:rPr>
        <w:tab/>
        <w:t xml:space="preserve">школе </w:t>
      </w:r>
      <w:r>
        <w:rPr>
          <w:rFonts w:ascii="Times New Roman" w:eastAsia="Times New Roman" w:hAnsi="Times New Roman"/>
          <w:color w:val="000000"/>
          <w:sz w:val="28"/>
          <w:szCs w:val="28"/>
        </w:rPr>
        <w:tab/>
        <w:t xml:space="preserve">обучаются </w:t>
      </w:r>
      <w:r>
        <w:rPr>
          <w:rFonts w:ascii="Times New Roman" w:eastAsia="Times New Roman" w:hAnsi="Times New Roman"/>
          <w:color w:val="000000"/>
          <w:sz w:val="28"/>
          <w:szCs w:val="28"/>
        </w:rPr>
        <w:tab/>
        <w:t xml:space="preserve">1068 </w:t>
      </w:r>
      <w:r>
        <w:rPr>
          <w:rFonts w:ascii="Times New Roman" w:eastAsia="Times New Roman" w:hAnsi="Times New Roman"/>
          <w:color w:val="000000"/>
          <w:sz w:val="28"/>
          <w:szCs w:val="28"/>
        </w:rPr>
        <w:tab/>
        <w:t xml:space="preserve">ученика. </w:t>
      </w:r>
      <w:r>
        <w:rPr>
          <w:rFonts w:ascii="Times New Roman" w:eastAsia="Times New Roman" w:hAnsi="Times New Roman"/>
          <w:color w:val="000000"/>
          <w:sz w:val="28"/>
          <w:szCs w:val="28"/>
        </w:rPr>
        <w:tab/>
        <w:t xml:space="preserve">Обучение </w:t>
      </w:r>
      <w:proofErr w:type="gramStart"/>
      <w:r>
        <w:rPr>
          <w:rFonts w:ascii="Times New Roman" w:eastAsia="Times New Roman" w:hAnsi="Times New Roman"/>
          <w:color w:val="000000"/>
          <w:sz w:val="28"/>
          <w:szCs w:val="28"/>
        </w:rPr>
        <w:t>ведется  по</w:t>
      </w:r>
      <w:proofErr w:type="gramEnd"/>
      <w:r>
        <w:rPr>
          <w:rFonts w:ascii="Times New Roman" w:eastAsia="Times New Roman" w:hAnsi="Times New Roman"/>
          <w:color w:val="000000"/>
          <w:sz w:val="28"/>
          <w:szCs w:val="28"/>
        </w:rPr>
        <w:t xml:space="preserve"> 19 программам, разработанным авторским коллективом преподавателей </w:t>
      </w:r>
      <w:r>
        <w:rPr>
          <w:rFonts w:ascii="Times New Roman" w:eastAsia="Times New Roman" w:hAnsi="Times New Roman"/>
          <w:color w:val="000000"/>
          <w:sz w:val="28"/>
          <w:szCs w:val="28"/>
        </w:rPr>
        <w:lastRenderedPageBreak/>
        <w:t xml:space="preserve">школы. Процент поступления в профильные ВУЗы, после окончания школы, составляет 80%. Начало учебного года в Школе – 1 сентября. Каникулы проводятся в сроки, утвержденные Департаментом культуры и совпадающие со сроками в общеобразовательных школах – осень, зима, весна, лето.  </w:t>
      </w:r>
    </w:p>
    <w:p w:rsidR="00054215" w:rsidRDefault="008756A0" w:rsidP="001054C5">
      <w:pPr>
        <w:spacing w:after="3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1687" w:hanging="492"/>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Образовательный процесс на бюджетном отделении </w:t>
      </w:r>
    </w:p>
    <w:p w:rsidR="00054215" w:rsidRDefault="008756A0" w:rsidP="001054C5">
      <w:pPr>
        <w:spacing w:after="21"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Бюджетные классы составляют контингент школы – 370 учащихся, 23 бюджетный класс. Поступление в бюджетные классы на дополнительную предпрофессиональную общеобразовательную </w:t>
      </w:r>
      <w:r>
        <w:rPr>
          <w:rFonts w:ascii="Times New Roman" w:eastAsia="Times New Roman" w:hAnsi="Times New Roman"/>
          <w:color w:val="000000"/>
          <w:sz w:val="28"/>
          <w:szCs w:val="28"/>
        </w:rPr>
        <w:tab/>
        <w:t xml:space="preserve">программу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области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архитектурного искусства "Архитектура" (нормативный срок обучения - 5 лет) осуществляется через электронную запись на портале mos.ru и по итогам творческого просмотра. Ежегодно конкурс составляет 8 - 10 человек на одно место.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 </w:t>
      </w:r>
      <w:r>
        <w:rPr>
          <w:rFonts w:ascii="Times New Roman" w:eastAsia="Times New Roman" w:hAnsi="Times New Roman"/>
          <w:color w:val="000000"/>
          <w:sz w:val="28"/>
          <w:szCs w:val="28"/>
        </w:rPr>
        <w:tab/>
        <w:t xml:space="preserve">дополнительной </w:t>
      </w:r>
      <w:r>
        <w:rPr>
          <w:rFonts w:ascii="Times New Roman" w:eastAsia="Times New Roman" w:hAnsi="Times New Roman"/>
          <w:color w:val="000000"/>
          <w:sz w:val="28"/>
          <w:szCs w:val="28"/>
        </w:rPr>
        <w:tab/>
        <w:t xml:space="preserve">общеразвивающей </w:t>
      </w:r>
      <w:r>
        <w:rPr>
          <w:rFonts w:ascii="Times New Roman" w:eastAsia="Times New Roman" w:hAnsi="Times New Roman"/>
          <w:color w:val="000000"/>
          <w:sz w:val="28"/>
          <w:szCs w:val="28"/>
        </w:rPr>
        <w:tab/>
        <w:t xml:space="preserve">общеобразовательной программе в области архитектурного искусства "Архитектура" (нормативный срок обучения – 3 года) обучение проходит по учебному предмету "Архитектурно - художественное проектирование" (с 1-го по 3-ий классы).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 дополнительной предпрофессиональной общеобразовательной программе в области архитектурного искусства "Архитектура" (нормативный срок обучения - 5 лет) обучение проходит по трем предметным областям обязательной части: "Архитектурно – художественное творчество", "История искусств" и "Пленэрные занятия".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программу обучения предметной области архитектурно – художественное творчество" входят следующие учебные предметы: "Архитектурно-художественное проектирование" (с 1-го по 5-ый классы),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"Изобразительная грамотность. Художественные материалы и технологии"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 1-го по 5-ый классы), "Рисунок" (с 1-го по 5-ый классы), "Живопись"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(с 1-го по 3-ий классы), «Объемно-пространственная композиция" (со 2-го по 3-ий классы), "Компьютерное композиционное моделирование» (4-ый класс), "Черчение"(с 4-го по 5-ый классы), "Беседы об искусстве"(1-ый класс), "История </w:t>
      </w:r>
      <w:r>
        <w:rPr>
          <w:rFonts w:ascii="Times New Roman" w:eastAsia="Times New Roman" w:hAnsi="Times New Roman"/>
          <w:color w:val="000000"/>
          <w:sz w:val="28"/>
          <w:szCs w:val="28"/>
        </w:rPr>
        <w:tab/>
        <w:t xml:space="preserve">изобразительного искусства </w:t>
      </w:r>
      <w:r>
        <w:rPr>
          <w:rFonts w:ascii="Times New Roman" w:eastAsia="Times New Roman" w:hAnsi="Times New Roman"/>
          <w:color w:val="000000"/>
          <w:sz w:val="28"/>
          <w:szCs w:val="28"/>
        </w:rPr>
        <w:tab/>
        <w:t xml:space="preserve">архитектуры"(со 2-го по 5-ый классы).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вариативную часть входят следующие учебные предметы: "Рисунок" (с 4-го по 5-ый классы), "Объемно-пространственная композиция" (3-ий класс), "Компьютерное композиционное моделирование"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(4-ый класс), "Черчение" (5-ый классы). </w:t>
      </w:r>
    </w:p>
    <w:p w:rsidR="00054215" w:rsidRDefault="008756A0" w:rsidP="001054C5">
      <w:pPr>
        <w:spacing w:after="31"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1512" w:hanging="492"/>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Система организации платных образовательных услуг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Школа сверх установленного государственного задания, в случаях, определенных Федеральными законами в пределах законно установленного федерального задания, выполняет работы по оказанию услуг, </w:t>
      </w:r>
      <w:proofErr w:type="gramStart"/>
      <w:r>
        <w:rPr>
          <w:rFonts w:ascii="Times New Roman" w:eastAsia="Times New Roman" w:hAnsi="Times New Roman"/>
          <w:color w:val="000000"/>
          <w:sz w:val="28"/>
          <w:szCs w:val="28"/>
        </w:rPr>
        <w:t>относящихся  к</w:t>
      </w:r>
      <w:proofErr w:type="gramEnd"/>
      <w:r>
        <w:rPr>
          <w:rFonts w:ascii="Times New Roman" w:eastAsia="Times New Roman" w:hAnsi="Times New Roman"/>
          <w:color w:val="000000"/>
          <w:sz w:val="28"/>
          <w:szCs w:val="28"/>
        </w:rPr>
        <w:t xml:space="preserve"> основным видам деятельности для граждан и юридических лиц за плату и на одинаковых при оказании одних и тех же услуг условиях.  Школа вправе осуществлять виды деятельности, в том числе приносящие доход, не относящиеся к основным видам деятельности. </w:t>
      </w:r>
    </w:p>
    <w:p w:rsidR="00054215" w:rsidRDefault="008756A0" w:rsidP="001054C5">
      <w:pPr>
        <w:spacing w:after="13" w:line="360" w:lineRule="auto"/>
        <w:ind w:left="-15" w:firstLine="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Для реализации платных образовательных услуг в школе организованы следующие классы: </w:t>
      </w:r>
    </w:p>
    <w:p w:rsidR="00054215" w:rsidRDefault="008756A0" w:rsidP="001054C5">
      <w:pPr>
        <w:numPr>
          <w:ilvl w:val="0"/>
          <w:numId w:val="1"/>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"Творческая мастерская для дошкольного возраста"; </w:t>
      </w:r>
    </w:p>
    <w:p w:rsidR="00054215" w:rsidRDefault="008756A0" w:rsidP="001054C5">
      <w:pPr>
        <w:numPr>
          <w:ilvl w:val="0"/>
          <w:numId w:val="1"/>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"Основы архитектурно-художественного проектирования"; </w:t>
      </w:r>
    </w:p>
    <w:p w:rsidR="00054215" w:rsidRDefault="008756A0" w:rsidP="001054C5">
      <w:pPr>
        <w:numPr>
          <w:ilvl w:val="0"/>
          <w:numId w:val="1"/>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"Основы живописи"; </w:t>
      </w:r>
    </w:p>
    <w:p w:rsidR="00054215" w:rsidRDefault="008756A0" w:rsidP="001054C5">
      <w:pPr>
        <w:spacing w:after="13"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roofErr w:type="gramStart"/>
      <w:r>
        <w:rPr>
          <w:rFonts w:ascii="Times New Roman" w:eastAsia="Times New Roman" w:hAnsi="Times New Roman"/>
          <w:color w:val="000000"/>
          <w:sz w:val="28"/>
          <w:szCs w:val="28"/>
        </w:rPr>
        <w:t xml:space="preserve">   «</w:t>
      </w:r>
      <w:proofErr w:type="gramEnd"/>
      <w:r>
        <w:rPr>
          <w:rFonts w:ascii="Times New Roman" w:eastAsia="Times New Roman" w:hAnsi="Times New Roman"/>
          <w:color w:val="000000"/>
          <w:sz w:val="28"/>
          <w:szCs w:val="28"/>
        </w:rPr>
        <w:t>Основы графического дизайна»</w:t>
      </w:r>
    </w:p>
    <w:p w:rsidR="00054215" w:rsidRDefault="008756A0" w:rsidP="001054C5">
      <w:pPr>
        <w:numPr>
          <w:ilvl w:val="0"/>
          <w:numId w:val="1"/>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"Компьютерная графика"; </w:t>
      </w:r>
    </w:p>
    <w:p w:rsidR="00054215" w:rsidRDefault="008756A0" w:rsidP="001054C5">
      <w:pPr>
        <w:numPr>
          <w:ilvl w:val="0"/>
          <w:numId w:val="1"/>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"Макетирование"; </w:t>
      </w:r>
    </w:p>
    <w:p w:rsidR="00054215" w:rsidRDefault="008756A0" w:rsidP="001054C5">
      <w:pPr>
        <w:numPr>
          <w:ilvl w:val="0"/>
          <w:numId w:val="1"/>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"Дизайн-театр (моделирование костюма)"; </w:t>
      </w:r>
    </w:p>
    <w:p w:rsidR="00054215" w:rsidRDefault="008756A0" w:rsidP="001054C5">
      <w:pPr>
        <w:numPr>
          <w:ilvl w:val="0"/>
          <w:numId w:val="1"/>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"Основы черчения"; </w:t>
      </w:r>
    </w:p>
    <w:p w:rsidR="00054215" w:rsidRDefault="008756A0" w:rsidP="001054C5">
      <w:pPr>
        <w:numPr>
          <w:ilvl w:val="0"/>
          <w:numId w:val="1"/>
        </w:numPr>
        <w:spacing w:after="11"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"Основы академического рисунка"; </w:t>
      </w:r>
    </w:p>
    <w:p w:rsidR="00054215" w:rsidRDefault="008756A0" w:rsidP="001054C5">
      <w:pPr>
        <w:numPr>
          <w:ilvl w:val="0"/>
          <w:numId w:val="1"/>
        </w:numPr>
        <w:spacing w:after="11"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"Рисунок (подготовка в ВУЗ)"</w:t>
      </w:r>
    </w:p>
    <w:p w:rsidR="00054215" w:rsidRDefault="008756A0" w:rsidP="001054C5">
      <w:pPr>
        <w:spacing w:after="13" w:line="360" w:lineRule="auto"/>
        <w:ind w:left="-15" w:firstLine="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r>
    </w:p>
    <w:p w:rsidR="00054215" w:rsidRDefault="008756A0" w:rsidP="001054C5">
      <w:pPr>
        <w:spacing w:after="13" w:line="360" w:lineRule="auto"/>
        <w:ind w:left="-15" w:firstLine="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Дети </w:t>
      </w:r>
      <w:r>
        <w:rPr>
          <w:rFonts w:ascii="Times New Roman" w:eastAsia="Times New Roman" w:hAnsi="Times New Roman"/>
          <w:color w:val="000000"/>
          <w:sz w:val="28"/>
          <w:szCs w:val="28"/>
        </w:rPr>
        <w:tab/>
        <w:t xml:space="preserve">поступают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платные </w:t>
      </w:r>
      <w:r>
        <w:rPr>
          <w:rFonts w:ascii="Times New Roman" w:eastAsia="Times New Roman" w:hAnsi="Times New Roman"/>
          <w:color w:val="000000"/>
          <w:sz w:val="28"/>
          <w:szCs w:val="28"/>
        </w:rPr>
        <w:tab/>
        <w:t xml:space="preserve">классы </w:t>
      </w:r>
      <w:r>
        <w:rPr>
          <w:rFonts w:ascii="Times New Roman" w:eastAsia="Times New Roman" w:hAnsi="Times New Roman"/>
          <w:color w:val="000000"/>
          <w:sz w:val="28"/>
          <w:szCs w:val="28"/>
        </w:rPr>
        <w:tab/>
        <w:t xml:space="preserve">нового </w:t>
      </w:r>
      <w:r>
        <w:rPr>
          <w:rFonts w:ascii="Times New Roman" w:eastAsia="Times New Roman" w:hAnsi="Times New Roman"/>
          <w:color w:val="000000"/>
          <w:sz w:val="28"/>
          <w:szCs w:val="28"/>
        </w:rPr>
        <w:tab/>
        <w:t xml:space="preserve">набора, соответствующие своим классам в общеобразовательной школе.  </w:t>
      </w:r>
    </w:p>
    <w:p w:rsidR="00054215" w:rsidRDefault="008756A0" w:rsidP="001054C5">
      <w:pPr>
        <w:spacing w:after="3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2129" w:hanging="492"/>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Динамика количества обучающихся в школе </w:t>
      </w:r>
    </w:p>
    <w:p w:rsidR="00054215" w:rsidRDefault="008756A0" w:rsidP="001054C5">
      <w:pPr>
        <w:spacing w:after="25"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соответствии с утвержденным контингентом учащихся на 2021 – 2022 учебный год в бюджетных классах школы обучается 370 человек, что составляет 23 бюджетный класс (по 17-18 детей в классе). Количество выпускных классов соответствует количеству классов нового набора. </w:t>
      </w:r>
    </w:p>
    <w:p w:rsidR="00054215" w:rsidRDefault="008756A0" w:rsidP="001054C5">
      <w:pPr>
        <w:spacing w:after="34"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1054C5" w:rsidRDefault="001054C5" w:rsidP="001054C5">
      <w:pPr>
        <w:spacing w:after="34" w:line="360" w:lineRule="auto"/>
        <w:ind w:left="852"/>
        <w:rPr>
          <w:rFonts w:ascii="Times New Roman" w:eastAsia="Times New Roman" w:hAnsi="Times New Roman"/>
          <w:color w:val="000000"/>
          <w:sz w:val="28"/>
          <w:szCs w:val="28"/>
        </w:rPr>
      </w:pPr>
    </w:p>
    <w:p w:rsidR="00054215" w:rsidRDefault="008756A0" w:rsidP="001054C5">
      <w:pPr>
        <w:keepNext/>
        <w:keepLines/>
        <w:numPr>
          <w:ilvl w:val="0"/>
          <w:numId w:val="15"/>
        </w:numPr>
        <w:spacing w:after="5" w:line="360" w:lineRule="auto"/>
        <w:ind w:left="1455" w:hanging="280"/>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СОДЕРЖАНИЕ ОБРАЗОВАТЕЛЬНЫХ ПРОГРАММ </w:t>
      </w:r>
    </w:p>
    <w:p w:rsidR="00054215" w:rsidRDefault="008756A0" w:rsidP="001054C5">
      <w:pPr>
        <w:spacing w:after="34"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1630" w:hanging="492"/>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Структура и содержание образовательных программ </w:t>
      </w:r>
    </w:p>
    <w:p w:rsidR="00054215" w:rsidRDefault="008756A0" w:rsidP="001054C5">
      <w:pPr>
        <w:spacing w:after="5"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Школа </w:t>
      </w:r>
      <w:r>
        <w:rPr>
          <w:rFonts w:ascii="Times New Roman" w:eastAsia="Times New Roman" w:hAnsi="Times New Roman"/>
          <w:color w:val="000000"/>
          <w:sz w:val="28"/>
          <w:szCs w:val="28"/>
        </w:rPr>
        <w:tab/>
        <w:t xml:space="preserve">осуществляет </w:t>
      </w:r>
      <w:r>
        <w:rPr>
          <w:rFonts w:ascii="Times New Roman" w:eastAsia="Times New Roman" w:hAnsi="Times New Roman"/>
          <w:color w:val="000000"/>
          <w:sz w:val="28"/>
          <w:szCs w:val="28"/>
        </w:rPr>
        <w:tab/>
        <w:t xml:space="preserve">образовательную </w:t>
      </w:r>
      <w:r>
        <w:rPr>
          <w:rFonts w:ascii="Times New Roman" w:eastAsia="Times New Roman" w:hAnsi="Times New Roman"/>
          <w:color w:val="000000"/>
          <w:sz w:val="28"/>
          <w:szCs w:val="28"/>
        </w:rPr>
        <w:tab/>
        <w:t xml:space="preserve">деятельность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области дополнительного </w:t>
      </w:r>
      <w:r>
        <w:rPr>
          <w:rFonts w:ascii="Times New Roman" w:eastAsia="Times New Roman" w:hAnsi="Times New Roman"/>
          <w:color w:val="000000"/>
          <w:sz w:val="28"/>
          <w:szCs w:val="28"/>
        </w:rPr>
        <w:tab/>
        <w:t xml:space="preserve">образования </w:t>
      </w:r>
      <w:r>
        <w:rPr>
          <w:rFonts w:ascii="Times New Roman" w:eastAsia="Times New Roman" w:hAnsi="Times New Roman"/>
          <w:color w:val="000000"/>
          <w:sz w:val="28"/>
          <w:szCs w:val="28"/>
        </w:rPr>
        <w:tab/>
        <w:t xml:space="preserve">детей </w:t>
      </w:r>
      <w:r>
        <w:rPr>
          <w:rFonts w:ascii="Times New Roman" w:eastAsia="Times New Roman" w:hAnsi="Times New Roman"/>
          <w:color w:val="000000"/>
          <w:sz w:val="28"/>
          <w:szCs w:val="28"/>
        </w:rPr>
        <w:tab/>
        <w:t xml:space="preserve">и </w:t>
      </w:r>
      <w:r>
        <w:rPr>
          <w:rFonts w:ascii="Times New Roman" w:eastAsia="Times New Roman" w:hAnsi="Times New Roman"/>
          <w:color w:val="000000"/>
          <w:sz w:val="28"/>
          <w:szCs w:val="28"/>
        </w:rPr>
        <w:tab/>
        <w:t xml:space="preserve">взрослых </w:t>
      </w:r>
      <w:r>
        <w:rPr>
          <w:rFonts w:ascii="Times New Roman" w:eastAsia="Times New Roman" w:hAnsi="Times New Roman"/>
          <w:color w:val="000000"/>
          <w:sz w:val="28"/>
          <w:szCs w:val="28"/>
        </w:rPr>
        <w:tab/>
        <w:t xml:space="preserve">по </w:t>
      </w:r>
      <w:r>
        <w:rPr>
          <w:rFonts w:ascii="Times New Roman" w:eastAsia="Times New Roman" w:hAnsi="Times New Roman"/>
          <w:color w:val="000000"/>
          <w:sz w:val="28"/>
          <w:szCs w:val="28"/>
        </w:rPr>
        <w:tab/>
        <w:t xml:space="preserve">следующим образовательным программам:  </w:t>
      </w:r>
    </w:p>
    <w:p w:rsidR="00054215" w:rsidRDefault="008756A0" w:rsidP="001054C5">
      <w:pPr>
        <w:numPr>
          <w:ilvl w:val="0"/>
          <w:numId w:val="3"/>
        </w:numPr>
        <w:spacing w:after="11"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Дополнительная </w:t>
      </w:r>
      <w:r>
        <w:rPr>
          <w:rFonts w:ascii="Times New Roman" w:eastAsia="Times New Roman" w:hAnsi="Times New Roman"/>
          <w:color w:val="000000"/>
          <w:sz w:val="28"/>
          <w:szCs w:val="28"/>
        </w:rPr>
        <w:tab/>
        <w:t xml:space="preserve">предпрофессиональная </w:t>
      </w:r>
      <w:r>
        <w:rPr>
          <w:rFonts w:ascii="Times New Roman" w:eastAsia="Times New Roman" w:hAnsi="Times New Roman"/>
          <w:color w:val="000000"/>
          <w:sz w:val="28"/>
          <w:szCs w:val="28"/>
        </w:rPr>
        <w:tab/>
        <w:t xml:space="preserve">общеобразовательная программа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области </w:t>
      </w:r>
      <w:r>
        <w:rPr>
          <w:rFonts w:ascii="Times New Roman" w:eastAsia="Times New Roman" w:hAnsi="Times New Roman"/>
          <w:color w:val="000000"/>
          <w:sz w:val="28"/>
          <w:szCs w:val="28"/>
        </w:rPr>
        <w:tab/>
        <w:t xml:space="preserve">архитектурного </w:t>
      </w:r>
      <w:r>
        <w:rPr>
          <w:rFonts w:ascii="Times New Roman" w:eastAsia="Times New Roman" w:hAnsi="Times New Roman"/>
          <w:color w:val="000000"/>
          <w:sz w:val="28"/>
          <w:szCs w:val="28"/>
        </w:rPr>
        <w:tab/>
        <w:t xml:space="preserve">искусства </w:t>
      </w:r>
      <w:r>
        <w:rPr>
          <w:rFonts w:ascii="Times New Roman" w:eastAsia="Times New Roman" w:hAnsi="Times New Roman"/>
          <w:color w:val="000000"/>
          <w:sz w:val="28"/>
          <w:szCs w:val="28"/>
        </w:rPr>
        <w:tab/>
        <w:t xml:space="preserve">"Архитектура", с нормативным сроком обучения 5 лет. </w:t>
      </w:r>
    </w:p>
    <w:p w:rsidR="00054215" w:rsidRDefault="008756A0" w:rsidP="001054C5">
      <w:pPr>
        <w:numPr>
          <w:ilvl w:val="0"/>
          <w:numId w:val="3"/>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Дополнительная общеразвивающая общеобразовательная программа в области архитектурного искусства "Архитектура" с нормативным сроком обучения 3 года. </w:t>
      </w:r>
    </w:p>
    <w:p w:rsidR="00054215" w:rsidRDefault="008756A0" w:rsidP="001054C5">
      <w:pPr>
        <w:numPr>
          <w:ilvl w:val="0"/>
          <w:numId w:val="3"/>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Образовательные </w:t>
      </w:r>
      <w:r>
        <w:rPr>
          <w:rFonts w:ascii="Times New Roman" w:eastAsia="Times New Roman" w:hAnsi="Times New Roman"/>
          <w:color w:val="000000"/>
          <w:sz w:val="28"/>
          <w:szCs w:val="28"/>
        </w:rPr>
        <w:tab/>
        <w:t xml:space="preserve">программы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области </w:t>
      </w:r>
      <w:r>
        <w:rPr>
          <w:rFonts w:ascii="Times New Roman" w:eastAsia="Times New Roman" w:hAnsi="Times New Roman"/>
          <w:color w:val="000000"/>
          <w:sz w:val="28"/>
          <w:szCs w:val="28"/>
        </w:rPr>
        <w:tab/>
        <w:t xml:space="preserve">архитектурно-художественного творчества с нормативным сроком обучения 1 год.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Программы разработаны на основании и с учётом Федеральных государственных </w:t>
      </w:r>
      <w:r>
        <w:rPr>
          <w:rFonts w:ascii="Times New Roman" w:eastAsia="Times New Roman" w:hAnsi="Times New Roman"/>
          <w:color w:val="000000"/>
          <w:sz w:val="28"/>
          <w:szCs w:val="28"/>
        </w:rPr>
        <w:tab/>
        <w:t xml:space="preserve">требований. </w:t>
      </w:r>
      <w:r>
        <w:rPr>
          <w:rFonts w:ascii="Times New Roman" w:eastAsia="Times New Roman" w:hAnsi="Times New Roman"/>
          <w:color w:val="000000"/>
          <w:sz w:val="28"/>
          <w:szCs w:val="28"/>
        </w:rPr>
        <w:tab/>
        <w:t xml:space="preserve">Содержание </w:t>
      </w:r>
      <w:r>
        <w:rPr>
          <w:rFonts w:ascii="Times New Roman" w:eastAsia="Times New Roman" w:hAnsi="Times New Roman"/>
          <w:color w:val="000000"/>
          <w:sz w:val="28"/>
          <w:szCs w:val="28"/>
        </w:rPr>
        <w:tab/>
        <w:t xml:space="preserve">программ </w:t>
      </w:r>
      <w:r>
        <w:rPr>
          <w:rFonts w:ascii="Times New Roman" w:eastAsia="Times New Roman" w:hAnsi="Times New Roman"/>
          <w:color w:val="000000"/>
          <w:sz w:val="28"/>
          <w:szCs w:val="28"/>
        </w:rPr>
        <w:tab/>
        <w:t xml:space="preserve">отвечает </w:t>
      </w:r>
      <w:r>
        <w:rPr>
          <w:rFonts w:ascii="Times New Roman" w:eastAsia="Times New Roman" w:hAnsi="Times New Roman"/>
          <w:color w:val="000000"/>
          <w:sz w:val="28"/>
          <w:szCs w:val="28"/>
        </w:rPr>
        <w:tab/>
        <w:t xml:space="preserve">целям и задачам, указанным в Федеральных государственных требованиях.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основе структуры программ лежит технология последовательных этапов построения процесса творчества, формирующая разные направления развития творческого потенциала </w:t>
      </w:r>
      <w:r>
        <w:rPr>
          <w:rFonts w:ascii="Times New Roman" w:eastAsia="Times New Roman" w:hAnsi="Times New Roman"/>
          <w:color w:val="000000"/>
          <w:sz w:val="28"/>
          <w:szCs w:val="28"/>
        </w:rPr>
        <w:tab/>
        <w:t xml:space="preserve">обучающегося.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программах </w:t>
      </w:r>
      <w:r>
        <w:rPr>
          <w:rFonts w:ascii="Times New Roman" w:eastAsia="Times New Roman" w:hAnsi="Times New Roman"/>
          <w:color w:val="000000"/>
          <w:sz w:val="28"/>
          <w:szCs w:val="28"/>
        </w:rPr>
        <w:tab/>
        <w:t xml:space="preserve">учтены </w:t>
      </w:r>
      <w:r>
        <w:rPr>
          <w:rFonts w:ascii="Times New Roman" w:eastAsia="Times New Roman" w:hAnsi="Times New Roman"/>
          <w:color w:val="000000"/>
          <w:sz w:val="28"/>
          <w:szCs w:val="28"/>
        </w:rPr>
        <w:tab/>
        <w:t xml:space="preserve">возрастные и индивидуальные особенности учащихся.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Образовательные программы разрабатываются Школой самостоятельно в соответствии с примерными программами, разработанными на основе Федеральных государственных требований и государственных образовательных стандартов. Программы учебных предметов обновляются ежегодно.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образовательных программах есть дифференцированный подход к образованию детей, что предполагает развитие творческих способностей учащихся с разными способностями.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Организация образовательного процесса в Школе регламентируется учебными планами, годовым календарным учебным графиком и расписанием занятий, и локальными актами, разрабатываемыми и утверждаемыми Школой.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Обязательным условием деятельности школы является создание благоприятных условий при организации учебного процесса с учетом особенностей учащихся, индивидуального подхода к обучению, что позволит более точно определить перспективы развития каждого ребенка и, тем самым, дает возможность большему количеству детей включиться в процесс художественного образования, раскрыть свой творческий потенциал.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Организация учебного процесса осуществляется в соответствии с расписанием групповых занятий, где указываются аудиторные классы, время и </w:t>
      </w:r>
      <w:r>
        <w:rPr>
          <w:rFonts w:ascii="Times New Roman" w:eastAsia="Times New Roman" w:hAnsi="Times New Roman"/>
          <w:color w:val="000000"/>
          <w:sz w:val="28"/>
          <w:szCs w:val="28"/>
        </w:rPr>
        <w:lastRenderedPageBreak/>
        <w:t xml:space="preserve">продолжительность занятий, учебные классы и фамилия преподавателя, ведущего занятия.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Программа "Архитектура" направлена на: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выявление одарённых детей в области архитектурного искусства              в раннем детском возрасте;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создание условий для художественного образования, эстетического воспитания, духовно – нравственного развития детей;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приобретение детьми знаний, умений и навыков в области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архитектурного искусства;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приобретение детьми опыта творческой деятельности;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овладение детьми духовными и культурными ценностями народов мира; </w:t>
      </w:r>
    </w:p>
    <w:p w:rsidR="00054215" w:rsidRDefault="008756A0" w:rsidP="001054C5">
      <w:pPr>
        <w:numPr>
          <w:ilvl w:val="0"/>
          <w:numId w:val="6"/>
        </w:numPr>
        <w:spacing w:after="11"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подготовку одаренных детей к поступлению в профессиональные образовательные организации, среднего профессионального образования и высшего образования в области архитектурного искусства.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Программа "Архитектура" разработана с учётом: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обеспечения преемственности основных образовательных программ среднего профессионального образования и высшего образования в области архитектурного искусства; </w:t>
      </w:r>
    </w:p>
    <w:p w:rsidR="00054215" w:rsidRDefault="008756A0" w:rsidP="001054C5">
      <w:pPr>
        <w:numPr>
          <w:ilvl w:val="0"/>
          <w:numId w:val="6"/>
        </w:numPr>
        <w:spacing w:after="11"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сохранения единства образовательного пространства Российской Федерации в сфере культуры и искусства.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Программа "Архитектура" ориентирована на: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воспитание и развитие у учащихся личностных качеств, позволяющих уважать и принимать духовные и культурные ценности разных народов;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формирование у учащихся эстетических взглядов, нравственных установок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 потребности общения с духовными ценностями.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формирование у одаренных детей комплекса знаний, умений              и навыков, позволяющих в дальнейшем осваивать образовательные программы среднего профессионального образования и высшего образования в области архитектурного искусства; </w:t>
      </w:r>
    </w:p>
    <w:p w:rsidR="00054215" w:rsidRDefault="008756A0" w:rsidP="001054C5">
      <w:pPr>
        <w:numPr>
          <w:ilvl w:val="0"/>
          <w:numId w:val="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выработку у учащихся личностных качеств, способствующих освоению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соответствии с программными требованиями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учащимися в образовательном процессе.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Срок освоения программы "Архитектура" для детей, поступивших              в 1-й класс Школы в возрасте от 10 до 12 лет, составляет - 5 лет.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Программа "Архитектура" реализуется в соответствии с учебным планом и расписанием занятий.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При приёме на обучение по программе "Архитектура" ДШИ "СТАРТ" проводит отбор детей с целью выявления их творческих способностей. Отбор детей проводится в форме творческих заданий, позволяющих определить наличие </w:t>
      </w:r>
      <w:r>
        <w:rPr>
          <w:rFonts w:ascii="Times New Roman" w:eastAsia="Times New Roman" w:hAnsi="Times New Roman"/>
          <w:color w:val="000000"/>
          <w:sz w:val="28"/>
          <w:szCs w:val="28"/>
        </w:rPr>
        <w:tab/>
        <w:t xml:space="preserve">способностей </w:t>
      </w:r>
      <w:r>
        <w:rPr>
          <w:rFonts w:ascii="Times New Roman" w:eastAsia="Times New Roman" w:hAnsi="Times New Roman"/>
          <w:color w:val="000000"/>
          <w:sz w:val="28"/>
          <w:szCs w:val="28"/>
        </w:rPr>
        <w:tab/>
        <w:t xml:space="preserve">к </w:t>
      </w:r>
      <w:r>
        <w:rPr>
          <w:rFonts w:ascii="Times New Roman" w:eastAsia="Times New Roman" w:hAnsi="Times New Roman"/>
          <w:color w:val="000000"/>
          <w:sz w:val="28"/>
          <w:szCs w:val="28"/>
        </w:rPr>
        <w:tab/>
        <w:t xml:space="preserve">художественно </w:t>
      </w:r>
      <w:r>
        <w:rPr>
          <w:rFonts w:ascii="Times New Roman" w:eastAsia="Times New Roman" w:hAnsi="Times New Roman"/>
          <w:color w:val="000000"/>
          <w:sz w:val="28"/>
          <w:szCs w:val="28"/>
        </w:rPr>
        <w:tab/>
        <w:t xml:space="preserve">– </w:t>
      </w:r>
      <w:r>
        <w:rPr>
          <w:rFonts w:ascii="Times New Roman" w:eastAsia="Times New Roman" w:hAnsi="Times New Roman"/>
          <w:color w:val="000000"/>
          <w:sz w:val="28"/>
          <w:szCs w:val="28"/>
        </w:rPr>
        <w:tab/>
        <w:t xml:space="preserve">творческой </w:t>
      </w:r>
      <w:r>
        <w:rPr>
          <w:rFonts w:ascii="Times New Roman" w:eastAsia="Times New Roman" w:hAnsi="Times New Roman"/>
          <w:color w:val="000000"/>
          <w:sz w:val="28"/>
          <w:szCs w:val="28"/>
        </w:rPr>
        <w:tab/>
        <w:t xml:space="preserve">деятельности. Дополнительно, поступающий представляет портфолио творческих работ, выполненных самостоятельно и в подготовительных классах школы.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Освоение учащимися программы "Архитектура", разработанной школой "СТАРТ" на основании действующих ФГТ, завершается итоговой аттестацией обучающихся, проводимой школой. Содержание программы обеспечивает целостное художественно – эстетическое развитие личности и приобретение ею в процессе освоения программы художественно – исполнительских и теоретических знаний, навыков и умений.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1. Учебный план по дополнительной предпрофессиональной общеобразовательной программе в области архитектурного искусства "Архитектура", с нормативным сроком обучения 5 лет включает в себя следующие предметные области: </w:t>
      </w:r>
    </w:p>
    <w:p w:rsidR="00054215" w:rsidRDefault="008756A0" w:rsidP="001054C5">
      <w:pPr>
        <w:numPr>
          <w:ilvl w:val="0"/>
          <w:numId w:val="8"/>
        </w:numPr>
        <w:spacing w:after="11"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архитектурно – художественное творчество; </w:t>
      </w:r>
    </w:p>
    <w:p w:rsidR="00054215" w:rsidRDefault="008756A0" w:rsidP="001054C5">
      <w:pPr>
        <w:numPr>
          <w:ilvl w:val="0"/>
          <w:numId w:val="8"/>
        </w:numPr>
        <w:spacing w:after="11"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история искусств; </w:t>
      </w:r>
    </w:p>
    <w:p w:rsidR="00054215" w:rsidRDefault="008756A0" w:rsidP="001054C5">
      <w:pPr>
        <w:numPr>
          <w:ilvl w:val="0"/>
          <w:numId w:val="8"/>
        </w:numPr>
        <w:spacing w:after="11"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пленэрные занятия.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Предметные области имеют обязательную и вариативную части, которые состоят из учебных предметов.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w:t>
      </w:r>
      <w:r>
        <w:rPr>
          <w:rFonts w:ascii="Times New Roman" w:eastAsia="Times New Roman" w:hAnsi="Times New Roman"/>
          <w:color w:val="000000"/>
          <w:sz w:val="28"/>
          <w:szCs w:val="28"/>
        </w:rPr>
        <w:tab/>
        <w:t xml:space="preserve">обязательную </w:t>
      </w:r>
      <w:r>
        <w:rPr>
          <w:rFonts w:ascii="Times New Roman" w:eastAsia="Times New Roman" w:hAnsi="Times New Roman"/>
          <w:color w:val="000000"/>
          <w:sz w:val="28"/>
          <w:szCs w:val="28"/>
        </w:rPr>
        <w:tab/>
        <w:t xml:space="preserve">часть </w:t>
      </w:r>
      <w:r>
        <w:rPr>
          <w:rFonts w:ascii="Times New Roman" w:eastAsia="Times New Roman" w:hAnsi="Times New Roman"/>
          <w:color w:val="000000"/>
          <w:sz w:val="28"/>
          <w:szCs w:val="28"/>
        </w:rPr>
        <w:tab/>
        <w:t xml:space="preserve">входят </w:t>
      </w:r>
      <w:r>
        <w:rPr>
          <w:rFonts w:ascii="Times New Roman" w:eastAsia="Times New Roman" w:hAnsi="Times New Roman"/>
          <w:color w:val="000000"/>
          <w:sz w:val="28"/>
          <w:szCs w:val="28"/>
        </w:rPr>
        <w:tab/>
        <w:t xml:space="preserve">следующие </w:t>
      </w:r>
      <w:r>
        <w:rPr>
          <w:rFonts w:ascii="Times New Roman" w:eastAsia="Times New Roman" w:hAnsi="Times New Roman"/>
          <w:color w:val="000000"/>
          <w:sz w:val="28"/>
          <w:szCs w:val="28"/>
        </w:rPr>
        <w:tab/>
        <w:t xml:space="preserve">учебные </w:t>
      </w:r>
      <w:r>
        <w:rPr>
          <w:rFonts w:ascii="Times New Roman" w:eastAsia="Times New Roman" w:hAnsi="Times New Roman"/>
          <w:color w:val="000000"/>
          <w:sz w:val="28"/>
          <w:szCs w:val="28"/>
        </w:rPr>
        <w:tab/>
      </w:r>
      <w:proofErr w:type="gramStart"/>
      <w:r>
        <w:rPr>
          <w:rFonts w:ascii="Times New Roman" w:eastAsia="Times New Roman" w:hAnsi="Times New Roman"/>
          <w:color w:val="000000"/>
          <w:sz w:val="28"/>
          <w:szCs w:val="28"/>
        </w:rPr>
        <w:t>предметы  по</w:t>
      </w:r>
      <w:proofErr w:type="gramEnd"/>
      <w:r>
        <w:rPr>
          <w:rFonts w:ascii="Times New Roman" w:eastAsia="Times New Roman" w:hAnsi="Times New Roman"/>
          <w:color w:val="000000"/>
          <w:sz w:val="28"/>
          <w:szCs w:val="28"/>
        </w:rPr>
        <w:t xml:space="preserve"> учебному плану: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архитектурно-художественное проектирование;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изобразительная </w:t>
      </w:r>
      <w:r>
        <w:rPr>
          <w:rFonts w:ascii="Times New Roman" w:eastAsia="Times New Roman" w:hAnsi="Times New Roman"/>
          <w:color w:val="000000"/>
          <w:sz w:val="28"/>
          <w:szCs w:val="28"/>
        </w:rPr>
        <w:tab/>
        <w:t xml:space="preserve">грамотность. </w:t>
      </w:r>
      <w:r>
        <w:rPr>
          <w:rFonts w:ascii="Times New Roman" w:eastAsia="Times New Roman" w:hAnsi="Times New Roman"/>
          <w:color w:val="000000"/>
          <w:sz w:val="28"/>
          <w:szCs w:val="28"/>
        </w:rPr>
        <w:tab/>
        <w:t xml:space="preserve">Художественные </w:t>
      </w:r>
      <w:r>
        <w:rPr>
          <w:rFonts w:ascii="Times New Roman" w:eastAsia="Times New Roman" w:hAnsi="Times New Roman"/>
          <w:color w:val="000000"/>
          <w:sz w:val="28"/>
          <w:szCs w:val="28"/>
        </w:rPr>
        <w:tab/>
        <w:t xml:space="preserve">материалы              и технологии;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рисунок;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живопись;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объемно-пространственная композиция;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компьютерное композиционное моделирование;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черчение;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беседы об искусстве;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история изобразительного искусства и архитектуры;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пленэрные занятия. </w:t>
      </w:r>
    </w:p>
    <w:p w:rsidR="00054215" w:rsidRDefault="008756A0" w:rsidP="001054C5">
      <w:pPr>
        <w:tabs>
          <w:tab w:val="center" w:pos="852"/>
          <w:tab w:val="center" w:pos="5043"/>
        </w:tabs>
        <w:spacing w:after="13"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b/>
        <w:t xml:space="preserve"> </w:t>
      </w:r>
      <w:r>
        <w:rPr>
          <w:rFonts w:ascii="Times New Roman" w:eastAsia="Times New Roman" w:hAnsi="Times New Roman"/>
          <w:color w:val="000000"/>
          <w:sz w:val="28"/>
          <w:szCs w:val="28"/>
        </w:rPr>
        <w:tab/>
        <w:t xml:space="preserve">В вариативную часть входят следующие учебные предметы: </w:t>
      </w:r>
    </w:p>
    <w:p w:rsidR="00054215" w:rsidRDefault="008756A0" w:rsidP="001054C5">
      <w:pPr>
        <w:numPr>
          <w:ilvl w:val="0"/>
          <w:numId w:val="8"/>
        </w:numPr>
        <w:spacing w:after="13"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рисунок; </w:t>
      </w:r>
    </w:p>
    <w:p w:rsidR="00054215" w:rsidRDefault="008756A0" w:rsidP="001054C5">
      <w:pPr>
        <w:numPr>
          <w:ilvl w:val="0"/>
          <w:numId w:val="8"/>
        </w:numPr>
        <w:spacing w:after="11" w:line="360" w:lineRule="auto"/>
        <w:ind w:firstLine="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объемно-пространственная композиция; - компьютерное композиционное моделирование; - черчение. </w:t>
      </w:r>
    </w:p>
    <w:p w:rsidR="00054215" w:rsidRDefault="008756A0" w:rsidP="001054C5">
      <w:pPr>
        <w:numPr>
          <w:ilvl w:val="0"/>
          <w:numId w:val="7"/>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Дополнительная общеразвивающая общеобразовательная программа в области архитектурного искусства по учебному предмету Архитектурно-художественное проектирование разработана на основе и с </w:t>
      </w:r>
      <w:r>
        <w:rPr>
          <w:rFonts w:ascii="Times New Roman" w:eastAsia="Times New Roman" w:hAnsi="Times New Roman"/>
          <w:color w:val="000000"/>
          <w:sz w:val="28"/>
          <w:szCs w:val="28"/>
        </w:rPr>
        <w:lastRenderedPageBreak/>
        <w:t xml:space="preserve">учетом Федеральных государственных требований к минимуму содержания, структуре и условиям реализации дополнительной общеобразовательной общеразвивающей программы в области архитектурного искусства "Архитектура".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Приобщение детей к архитектурно-художественному творчеству в программе рассматривается не только как инструмент приобретения знаний, формирования изобразительных навыков и умений, но и в качестве основного средства развития креативности, интуитивных способностей, получения общего художественно-эстетического образования.  </w:t>
      </w:r>
    </w:p>
    <w:p w:rsidR="00054215" w:rsidRDefault="008756A0" w:rsidP="001054C5">
      <w:pPr>
        <w:numPr>
          <w:ilvl w:val="0"/>
          <w:numId w:val="7"/>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Дополнительная общеразвивающая общеобразовательная программа  в области архитектурного искусства "Архитектура" с нормативным сроком обучения 7 лет является комплексной программой "Развитие творческого потенциала личности ребенка средствами архитектуры и дизайна" и включает  в себя интегрированные учебные программы по предметам: архитектурно-художественное проектирование, история искусств, основы натурного рисунка, объемно-пространственная композиция, компьютерно-композиционное моделирование, черчение, академический рисунок. </w:t>
      </w:r>
    </w:p>
    <w:p w:rsidR="00054215" w:rsidRDefault="008756A0" w:rsidP="001054C5">
      <w:pPr>
        <w:numPr>
          <w:ilvl w:val="0"/>
          <w:numId w:val="7"/>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Задания образовательной программы "Основы архитектурно-художественного проектирования" (ОАХП) в области архитектурно-художественного творчества направлены на получение знаний, развития мышления и получение общего художественно-эстетического образования.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Знания становятся объектом не просто репродуктивного отражения, а творческой переработки, создания нового проекта путем переосмысления, рекомбинации.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В основе структуры программы учебного предмета ОАХП лежит технология последовательных этапов построения процесса творчества, формирующих творческое развитие личности.</w:t>
      </w:r>
    </w:p>
    <w:p w:rsidR="00054215" w:rsidRDefault="00054215" w:rsidP="001054C5">
      <w:pPr>
        <w:spacing w:after="0" w:line="360" w:lineRule="auto"/>
        <w:ind w:left="852"/>
        <w:jc w:val="both"/>
        <w:rPr>
          <w:rFonts w:ascii="Times New Roman" w:eastAsia="Times New Roman" w:hAnsi="Times New Roman"/>
          <w:color w:val="000000"/>
          <w:sz w:val="28"/>
          <w:szCs w:val="28"/>
        </w:rPr>
      </w:pP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tbl>
      <w:tblPr>
        <w:tblStyle w:val="af6"/>
        <w:tblW w:w="9918" w:type="dxa"/>
        <w:tblInd w:w="0" w:type="dxa"/>
        <w:tblLayout w:type="fixed"/>
        <w:tblLook w:val="0400" w:firstRow="0" w:lastRow="0" w:firstColumn="0" w:lastColumn="0" w:noHBand="0" w:noVBand="1"/>
      </w:tblPr>
      <w:tblGrid>
        <w:gridCol w:w="6659"/>
        <w:gridCol w:w="3259"/>
      </w:tblGrid>
      <w:tr w:rsidR="00054215">
        <w:trPr>
          <w:trHeight w:val="1298"/>
        </w:trPr>
        <w:tc>
          <w:tcPr>
            <w:tcW w:w="6659" w:type="dxa"/>
            <w:tcBorders>
              <w:top w:val="single" w:sz="4" w:space="0" w:color="000000"/>
              <w:left w:val="single" w:sz="4" w:space="0" w:color="000000"/>
              <w:bottom w:val="single" w:sz="4" w:space="0" w:color="000000"/>
              <w:right w:val="single" w:sz="4" w:space="0" w:color="000000"/>
            </w:tcBorders>
            <w:vAlign w:val="center"/>
          </w:tcPr>
          <w:p w:rsidR="00054215" w:rsidRDefault="00054215" w:rsidP="001054C5">
            <w:pPr>
              <w:spacing w:after="25" w:line="360" w:lineRule="auto"/>
              <w:ind w:left="852"/>
              <w:jc w:val="center"/>
              <w:rPr>
                <w:rFonts w:ascii="Times New Roman" w:eastAsia="Times New Roman" w:hAnsi="Times New Roman"/>
                <w:sz w:val="28"/>
                <w:szCs w:val="28"/>
              </w:rPr>
            </w:pPr>
          </w:p>
          <w:p w:rsidR="00054215" w:rsidRDefault="008756A0" w:rsidP="001054C5">
            <w:pPr>
              <w:spacing w:after="0" w:line="360" w:lineRule="auto"/>
              <w:ind w:left="852"/>
              <w:jc w:val="center"/>
              <w:rPr>
                <w:rFonts w:ascii="Times New Roman" w:eastAsia="Times New Roman" w:hAnsi="Times New Roman"/>
                <w:sz w:val="28"/>
                <w:szCs w:val="28"/>
              </w:rPr>
            </w:pPr>
            <w:r>
              <w:rPr>
                <w:rFonts w:ascii="Times New Roman" w:eastAsia="Times New Roman" w:hAnsi="Times New Roman"/>
                <w:sz w:val="28"/>
                <w:szCs w:val="28"/>
              </w:rPr>
              <w:t>Наименование программы</w:t>
            </w:r>
          </w:p>
          <w:p w:rsidR="00054215" w:rsidRDefault="00054215" w:rsidP="001054C5">
            <w:pPr>
              <w:spacing w:after="0" w:line="360" w:lineRule="auto"/>
              <w:ind w:left="852"/>
              <w:jc w:val="center"/>
              <w:rPr>
                <w:rFonts w:ascii="Times New Roman" w:eastAsia="Times New Roman" w:hAnsi="Times New Roman"/>
                <w:sz w:val="28"/>
                <w:szCs w:val="28"/>
              </w:rPr>
            </w:pPr>
          </w:p>
        </w:tc>
        <w:tc>
          <w:tcPr>
            <w:tcW w:w="3259" w:type="dxa"/>
            <w:tcBorders>
              <w:top w:val="single" w:sz="4" w:space="0" w:color="000000"/>
              <w:left w:val="single" w:sz="4" w:space="0" w:color="000000"/>
              <w:bottom w:val="single" w:sz="4" w:space="0" w:color="000000"/>
              <w:right w:val="single" w:sz="4" w:space="0" w:color="000000"/>
            </w:tcBorders>
          </w:tcPr>
          <w:p w:rsidR="00054215" w:rsidRDefault="008756A0" w:rsidP="001054C5">
            <w:pPr>
              <w:spacing w:after="22" w:line="360" w:lineRule="auto"/>
              <w:jc w:val="center"/>
              <w:rPr>
                <w:rFonts w:ascii="Times New Roman" w:eastAsia="Times New Roman" w:hAnsi="Times New Roman"/>
                <w:sz w:val="28"/>
                <w:szCs w:val="28"/>
              </w:rPr>
            </w:pPr>
            <w:r>
              <w:rPr>
                <w:rFonts w:ascii="Times New Roman" w:eastAsia="Times New Roman" w:hAnsi="Times New Roman"/>
                <w:sz w:val="28"/>
                <w:szCs w:val="28"/>
              </w:rPr>
              <w:t>Общее количество обучающихся,</w:t>
            </w:r>
          </w:p>
          <w:p w:rsidR="00054215" w:rsidRDefault="008756A0" w:rsidP="001054C5">
            <w:pPr>
              <w:spacing w:after="0" w:line="360" w:lineRule="auto"/>
              <w:jc w:val="center"/>
              <w:rPr>
                <w:rFonts w:ascii="Times New Roman" w:eastAsia="Times New Roman" w:hAnsi="Times New Roman"/>
                <w:sz w:val="28"/>
                <w:szCs w:val="28"/>
              </w:rPr>
            </w:pPr>
            <w:r>
              <w:rPr>
                <w:rFonts w:ascii="Times New Roman" w:eastAsia="Times New Roman" w:hAnsi="Times New Roman"/>
                <w:sz w:val="28"/>
                <w:szCs w:val="28"/>
              </w:rPr>
              <w:t>чел.</w:t>
            </w:r>
          </w:p>
        </w:tc>
      </w:tr>
      <w:tr w:rsidR="00054215">
        <w:trPr>
          <w:trHeight w:val="1299"/>
        </w:trPr>
        <w:tc>
          <w:tcPr>
            <w:tcW w:w="6659" w:type="dxa"/>
            <w:tcBorders>
              <w:top w:val="single" w:sz="4" w:space="0" w:color="000000"/>
              <w:left w:val="single" w:sz="4" w:space="0" w:color="000000"/>
              <w:bottom w:val="single" w:sz="4" w:space="0" w:color="000000"/>
              <w:right w:val="single" w:sz="4" w:space="0" w:color="000000"/>
            </w:tcBorders>
          </w:tcPr>
          <w:p w:rsidR="00054215" w:rsidRDefault="008756A0" w:rsidP="001054C5">
            <w:pPr>
              <w:spacing w:after="0" w:line="360" w:lineRule="auto"/>
              <w:ind w:firstLine="852"/>
              <w:rPr>
                <w:rFonts w:ascii="Times New Roman" w:eastAsia="Times New Roman" w:hAnsi="Times New Roman"/>
                <w:sz w:val="28"/>
                <w:szCs w:val="28"/>
              </w:rPr>
            </w:pPr>
            <w:r>
              <w:rPr>
                <w:rFonts w:ascii="Times New Roman" w:eastAsia="Times New Roman" w:hAnsi="Times New Roman"/>
                <w:sz w:val="28"/>
                <w:szCs w:val="28"/>
              </w:rPr>
              <w:t xml:space="preserve">Дополнительная </w:t>
            </w:r>
            <w:r>
              <w:rPr>
                <w:rFonts w:ascii="Times New Roman" w:eastAsia="Times New Roman" w:hAnsi="Times New Roman"/>
                <w:sz w:val="28"/>
                <w:szCs w:val="28"/>
              </w:rPr>
              <w:tab/>
              <w:t xml:space="preserve">предпрофессиональная общеобразовательная </w:t>
            </w:r>
            <w:r>
              <w:rPr>
                <w:rFonts w:ascii="Times New Roman" w:eastAsia="Times New Roman" w:hAnsi="Times New Roman"/>
                <w:sz w:val="28"/>
                <w:szCs w:val="28"/>
              </w:rPr>
              <w:tab/>
              <w:t xml:space="preserve">программа </w:t>
            </w:r>
            <w:r>
              <w:rPr>
                <w:rFonts w:ascii="Times New Roman" w:eastAsia="Times New Roman" w:hAnsi="Times New Roman"/>
                <w:sz w:val="28"/>
                <w:szCs w:val="28"/>
              </w:rPr>
              <w:tab/>
              <w:t xml:space="preserve">в </w:t>
            </w:r>
            <w:r>
              <w:rPr>
                <w:rFonts w:ascii="Times New Roman" w:eastAsia="Times New Roman" w:hAnsi="Times New Roman"/>
                <w:sz w:val="28"/>
                <w:szCs w:val="28"/>
              </w:rPr>
              <w:tab/>
              <w:t xml:space="preserve">области </w:t>
            </w:r>
          </w:p>
          <w:p w:rsidR="00054215" w:rsidRDefault="008756A0" w:rsidP="001054C5">
            <w:pPr>
              <w:tabs>
                <w:tab w:val="center" w:pos="3242"/>
                <w:tab w:val="right" w:pos="6551"/>
              </w:tabs>
              <w:spacing w:after="32" w:line="360" w:lineRule="auto"/>
              <w:rPr>
                <w:rFonts w:ascii="Times New Roman" w:eastAsia="Times New Roman" w:hAnsi="Times New Roman"/>
                <w:sz w:val="28"/>
                <w:szCs w:val="28"/>
              </w:rPr>
            </w:pPr>
            <w:r>
              <w:rPr>
                <w:rFonts w:ascii="Times New Roman" w:eastAsia="Times New Roman" w:hAnsi="Times New Roman"/>
                <w:sz w:val="28"/>
                <w:szCs w:val="28"/>
              </w:rPr>
              <w:t xml:space="preserve">архитектурного </w:t>
            </w:r>
            <w:r>
              <w:rPr>
                <w:rFonts w:ascii="Times New Roman" w:eastAsia="Times New Roman" w:hAnsi="Times New Roman"/>
                <w:sz w:val="28"/>
                <w:szCs w:val="28"/>
              </w:rPr>
              <w:tab/>
              <w:t xml:space="preserve">искусства </w:t>
            </w:r>
            <w:r>
              <w:rPr>
                <w:rFonts w:ascii="Times New Roman" w:eastAsia="Times New Roman" w:hAnsi="Times New Roman"/>
                <w:sz w:val="28"/>
                <w:szCs w:val="28"/>
              </w:rPr>
              <w:tab/>
              <w:t xml:space="preserve">"Архитектура",  </w:t>
            </w:r>
          </w:p>
          <w:p w:rsidR="00054215" w:rsidRDefault="008756A0" w:rsidP="001054C5">
            <w:pPr>
              <w:spacing w:after="0" w:line="360" w:lineRule="auto"/>
              <w:rPr>
                <w:rFonts w:ascii="Times New Roman" w:eastAsia="Times New Roman" w:hAnsi="Times New Roman"/>
                <w:sz w:val="28"/>
                <w:szCs w:val="28"/>
              </w:rPr>
            </w:pPr>
            <w:r>
              <w:rPr>
                <w:rFonts w:ascii="Times New Roman" w:eastAsia="Times New Roman" w:hAnsi="Times New Roman"/>
                <w:sz w:val="28"/>
                <w:szCs w:val="28"/>
              </w:rPr>
              <w:t xml:space="preserve">с нормативным сроком обучения 5 лет </w:t>
            </w:r>
          </w:p>
        </w:tc>
        <w:tc>
          <w:tcPr>
            <w:tcW w:w="3259" w:type="dxa"/>
            <w:tcBorders>
              <w:top w:val="single" w:sz="4" w:space="0" w:color="000000"/>
              <w:left w:val="single" w:sz="4" w:space="0" w:color="000000"/>
              <w:bottom w:val="single" w:sz="4" w:space="0" w:color="000000"/>
              <w:right w:val="single" w:sz="4" w:space="0" w:color="000000"/>
            </w:tcBorders>
            <w:vAlign w:val="center"/>
          </w:tcPr>
          <w:p w:rsidR="00054215" w:rsidRDefault="008756A0" w:rsidP="001054C5">
            <w:pPr>
              <w:spacing w:after="0" w:line="360" w:lineRule="auto"/>
              <w:ind w:left="852"/>
              <w:rPr>
                <w:rFonts w:ascii="Times New Roman" w:eastAsia="Times New Roman" w:hAnsi="Times New Roman"/>
                <w:sz w:val="28"/>
                <w:szCs w:val="28"/>
              </w:rPr>
            </w:pPr>
            <w:r>
              <w:rPr>
                <w:rFonts w:ascii="Times New Roman" w:eastAsia="Times New Roman" w:hAnsi="Times New Roman"/>
                <w:sz w:val="28"/>
                <w:szCs w:val="28"/>
              </w:rPr>
              <w:t xml:space="preserve">269 </w:t>
            </w:r>
          </w:p>
        </w:tc>
      </w:tr>
      <w:tr w:rsidR="00054215">
        <w:trPr>
          <w:trHeight w:val="1298"/>
        </w:trPr>
        <w:tc>
          <w:tcPr>
            <w:tcW w:w="6659" w:type="dxa"/>
            <w:tcBorders>
              <w:top w:val="single" w:sz="4" w:space="0" w:color="000000"/>
              <w:left w:val="single" w:sz="4" w:space="0" w:color="000000"/>
              <w:bottom w:val="single" w:sz="4" w:space="0" w:color="000000"/>
              <w:right w:val="single" w:sz="4" w:space="0" w:color="000000"/>
            </w:tcBorders>
          </w:tcPr>
          <w:p w:rsidR="00054215" w:rsidRDefault="008756A0" w:rsidP="001054C5">
            <w:pPr>
              <w:spacing w:after="0" w:line="360" w:lineRule="auto"/>
              <w:ind w:firstLine="852"/>
              <w:rPr>
                <w:rFonts w:ascii="Times New Roman" w:eastAsia="Times New Roman" w:hAnsi="Times New Roman"/>
                <w:sz w:val="28"/>
                <w:szCs w:val="28"/>
              </w:rPr>
            </w:pPr>
            <w:r>
              <w:rPr>
                <w:rFonts w:ascii="Times New Roman" w:eastAsia="Times New Roman" w:hAnsi="Times New Roman"/>
                <w:sz w:val="28"/>
                <w:szCs w:val="28"/>
              </w:rPr>
              <w:t xml:space="preserve">Дополнительная </w:t>
            </w:r>
            <w:r>
              <w:rPr>
                <w:rFonts w:ascii="Times New Roman" w:eastAsia="Times New Roman" w:hAnsi="Times New Roman"/>
                <w:sz w:val="28"/>
                <w:szCs w:val="28"/>
              </w:rPr>
              <w:tab/>
              <w:t xml:space="preserve">общеразвивающая общеобразовательная </w:t>
            </w:r>
            <w:r>
              <w:rPr>
                <w:rFonts w:ascii="Times New Roman" w:eastAsia="Times New Roman" w:hAnsi="Times New Roman"/>
                <w:sz w:val="28"/>
                <w:szCs w:val="28"/>
              </w:rPr>
              <w:tab/>
              <w:t xml:space="preserve">программа </w:t>
            </w:r>
            <w:r>
              <w:rPr>
                <w:rFonts w:ascii="Times New Roman" w:eastAsia="Times New Roman" w:hAnsi="Times New Roman"/>
                <w:sz w:val="28"/>
                <w:szCs w:val="28"/>
              </w:rPr>
              <w:tab/>
              <w:t xml:space="preserve">в </w:t>
            </w:r>
            <w:r>
              <w:rPr>
                <w:rFonts w:ascii="Times New Roman" w:eastAsia="Times New Roman" w:hAnsi="Times New Roman"/>
                <w:sz w:val="28"/>
                <w:szCs w:val="28"/>
              </w:rPr>
              <w:tab/>
              <w:t xml:space="preserve">области архитектурного </w:t>
            </w:r>
            <w:r>
              <w:rPr>
                <w:rFonts w:ascii="Times New Roman" w:eastAsia="Times New Roman" w:hAnsi="Times New Roman"/>
                <w:sz w:val="28"/>
                <w:szCs w:val="28"/>
              </w:rPr>
              <w:tab/>
              <w:t xml:space="preserve">искусства </w:t>
            </w:r>
            <w:r>
              <w:rPr>
                <w:rFonts w:ascii="Times New Roman" w:eastAsia="Times New Roman" w:hAnsi="Times New Roman"/>
                <w:sz w:val="28"/>
                <w:szCs w:val="28"/>
              </w:rPr>
              <w:tab/>
              <w:t xml:space="preserve">"Архитектура", с нормативным сроком обучения 3 года. </w:t>
            </w:r>
          </w:p>
        </w:tc>
        <w:tc>
          <w:tcPr>
            <w:tcW w:w="3259" w:type="dxa"/>
            <w:tcBorders>
              <w:top w:val="single" w:sz="4" w:space="0" w:color="000000"/>
              <w:left w:val="single" w:sz="4" w:space="0" w:color="000000"/>
              <w:bottom w:val="single" w:sz="4" w:space="0" w:color="000000"/>
              <w:right w:val="single" w:sz="4" w:space="0" w:color="000000"/>
            </w:tcBorders>
            <w:vAlign w:val="center"/>
          </w:tcPr>
          <w:p w:rsidR="00054215" w:rsidRDefault="008756A0" w:rsidP="001054C5">
            <w:pPr>
              <w:spacing w:after="0" w:line="360" w:lineRule="auto"/>
              <w:ind w:left="852"/>
              <w:rPr>
                <w:rFonts w:ascii="Times New Roman" w:eastAsia="Times New Roman" w:hAnsi="Times New Roman"/>
                <w:sz w:val="28"/>
                <w:szCs w:val="28"/>
              </w:rPr>
            </w:pPr>
            <w:r>
              <w:rPr>
                <w:rFonts w:ascii="Times New Roman" w:eastAsia="Times New Roman" w:hAnsi="Times New Roman"/>
                <w:sz w:val="28"/>
                <w:szCs w:val="28"/>
              </w:rPr>
              <w:t>102</w:t>
            </w:r>
          </w:p>
        </w:tc>
      </w:tr>
      <w:tr w:rsidR="00054215">
        <w:trPr>
          <w:trHeight w:val="977"/>
        </w:trPr>
        <w:tc>
          <w:tcPr>
            <w:tcW w:w="6659" w:type="dxa"/>
            <w:tcBorders>
              <w:top w:val="single" w:sz="4" w:space="0" w:color="000000"/>
              <w:left w:val="single" w:sz="4" w:space="0" w:color="000000"/>
              <w:bottom w:val="single" w:sz="4" w:space="0" w:color="000000"/>
              <w:right w:val="single" w:sz="4" w:space="0" w:color="000000"/>
            </w:tcBorders>
          </w:tcPr>
          <w:p w:rsidR="00054215" w:rsidRDefault="008756A0" w:rsidP="001054C5">
            <w:pPr>
              <w:spacing w:after="0" w:line="360" w:lineRule="auto"/>
              <w:ind w:firstLine="852"/>
              <w:rPr>
                <w:rFonts w:ascii="Times New Roman" w:eastAsia="Times New Roman" w:hAnsi="Times New Roman"/>
                <w:sz w:val="28"/>
                <w:szCs w:val="28"/>
              </w:rPr>
            </w:pPr>
            <w:r>
              <w:rPr>
                <w:rFonts w:ascii="Times New Roman" w:eastAsia="Times New Roman" w:hAnsi="Times New Roman"/>
                <w:sz w:val="28"/>
                <w:szCs w:val="28"/>
              </w:rPr>
              <w:t xml:space="preserve">Образовательные </w:t>
            </w:r>
            <w:r>
              <w:rPr>
                <w:rFonts w:ascii="Times New Roman" w:eastAsia="Times New Roman" w:hAnsi="Times New Roman"/>
                <w:sz w:val="28"/>
                <w:szCs w:val="28"/>
              </w:rPr>
              <w:tab/>
              <w:t xml:space="preserve">программы </w:t>
            </w:r>
            <w:r>
              <w:rPr>
                <w:rFonts w:ascii="Times New Roman" w:eastAsia="Times New Roman" w:hAnsi="Times New Roman"/>
                <w:sz w:val="28"/>
                <w:szCs w:val="28"/>
              </w:rPr>
              <w:tab/>
              <w:t xml:space="preserve">в </w:t>
            </w:r>
            <w:r>
              <w:rPr>
                <w:rFonts w:ascii="Times New Roman" w:eastAsia="Times New Roman" w:hAnsi="Times New Roman"/>
                <w:sz w:val="28"/>
                <w:szCs w:val="28"/>
              </w:rPr>
              <w:tab/>
              <w:t xml:space="preserve">области архитектурно-художественного </w:t>
            </w:r>
            <w:r>
              <w:rPr>
                <w:rFonts w:ascii="Times New Roman" w:eastAsia="Times New Roman" w:hAnsi="Times New Roman"/>
                <w:sz w:val="28"/>
                <w:szCs w:val="28"/>
              </w:rPr>
              <w:tab/>
              <w:t xml:space="preserve">творчества, с нормативным сроком обучения 1 год. </w:t>
            </w:r>
          </w:p>
        </w:tc>
        <w:tc>
          <w:tcPr>
            <w:tcW w:w="3259" w:type="dxa"/>
            <w:tcBorders>
              <w:top w:val="single" w:sz="4" w:space="0" w:color="000000"/>
              <w:left w:val="single" w:sz="4" w:space="0" w:color="000000"/>
              <w:bottom w:val="single" w:sz="4" w:space="0" w:color="000000"/>
              <w:right w:val="single" w:sz="4" w:space="0" w:color="000000"/>
            </w:tcBorders>
            <w:vAlign w:val="center"/>
          </w:tcPr>
          <w:p w:rsidR="00054215" w:rsidRDefault="008756A0" w:rsidP="001054C5">
            <w:pPr>
              <w:spacing w:after="0" w:line="360" w:lineRule="auto"/>
              <w:ind w:left="852"/>
              <w:rPr>
                <w:rFonts w:ascii="Times New Roman" w:eastAsia="Times New Roman" w:hAnsi="Times New Roman"/>
                <w:sz w:val="28"/>
                <w:szCs w:val="28"/>
              </w:rPr>
            </w:pPr>
            <w:r>
              <w:rPr>
                <w:rFonts w:ascii="Times New Roman" w:eastAsia="Times New Roman" w:hAnsi="Times New Roman"/>
                <w:sz w:val="28"/>
                <w:szCs w:val="28"/>
              </w:rPr>
              <w:t>671</w:t>
            </w:r>
          </w:p>
        </w:tc>
      </w:tr>
    </w:tbl>
    <w:p w:rsidR="00054215" w:rsidRDefault="008756A0" w:rsidP="001054C5">
      <w:pPr>
        <w:spacing w:after="22"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0" w:line="360" w:lineRule="auto"/>
        <w:ind w:left="1341" w:right="4" w:hanging="492"/>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Учебные планы </w:t>
      </w:r>
    </w:p>
    <w:p w:rsidR="00054215" w:rsidRDefault="008756A0" w:rsidP="001054C5">
      <w:pPr>
        <w:spacing w:after="24"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Учебный </w:t>
      </w:r>
      <w:r>
        <w:rPr>
          <w:rFonts w:ascii="Times New Roman" w:eastAsia="Times New Roman" w:hAnsi="Times New Roman"/>
          <w:color w:val="000000"/>
          <w:sz w:val="28"/>
          <w:szCs w:val="28"/>
        </w:rPr>
        <w:tab/>
        <w:t xml:space="preserve">план </w:t>
      </w:r>
      <w:r>
        <w:rPr>
          <w:rFonts w:ascii="Times New Roman" w:eastAsia="Times New Roman" w:hAnsi="Times New Roman"/>
          <w:color w:val="000000"/>
          <w:sz w:val="28"/>
          <w:szCs w:val="28"/>
        </w:rPr>
        <w:tab/>
        <w:t xml:space="preserve">утверждается директором </w:t>
      </w:r>
      <w:r>
        <w:rPr>
          <w:rFonts w:ascii="Times New Roman" w:eastAsia="Times New Roman" w:hAnsi="Times New Roman"/>
          <w:color w:val="000000"/>
          <w:sz w:val="28"/>
          <w:szCs w:val="28"/>
        </w:rPr>
        <w:tab/>
        <w:t xml:space="preserve">после согласования с Педагогическим советом школы. Учебные планы составляются на основании образовательных программ и графиков их выполнения.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учебном плане отражается распределение учебной нагрузки по годам обучения, количеству недель аудиторных занятий в учебном году, недельная нагрузка в часах по каждому учебному предмету, сроки и формы промежуточной аттестации.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 </w:t>
      </w:r>
      <w:r>
        <w:rPr>
          <w:rFonts w:ascii="Times New Roman" w:eastAsia="Times New Roman" w:hAnsi="Times New Roman"/>
          <w:color w:val="000000"/>
          <w:sz w:val="28"/>
          <w:szCs w:val="28"/>
        </w:rPr>
        <w:tab/>
        <w:t xml:space="preserve">всем </w:t>
      </w:r>
      <w:r>
        <w:rPr>
          <w:rFonts w:ascii="Times New Roman" w:eastAsia="Times New Roman" w:hAnsi="Times New Roman"/>
          <w:color w:val="000000"/>
          <w:sz w:val="28"/>
          <w:szCs w:val="28"/>
        </w:rPr>
        <w:tab/>
        <w:t xml:space="preserve">учебным </w:t>
      </w:r>
      <w:r>
        <w:rPr>
          <w:rFonts w:ascii="Times New Roman" w:eastAsia="Times New Roman" w:hAnsi="Times New Roman"/>
          <w:color w:val="000000"/>
          <w:sz w:val="28"/>
          <w:szCs w:val="28"/>
        </w:rPr>
        <w:tab/>
        <w:t xml:space="preserve">предметам </w:t>
      </w:r>
      <w:r>
        <w:rPr>
          <w:rFonts w:ascii="Times New Roman" w:eastAsia="Times New Roman" w:hAnsi="Times New Roman"/>
          <w:color w:val="000000"/>
          <w:sz w:val="28"/>
          <w:szCs w:val="28"/>
        </w:rPr>
        <w:tab/>
        <w:t xml:space="preserve">учебного </w:t>
      </w:r>
      <w:r>
        <w:rPr>
          <w:rFonts w:ascii="Times New Roman" w:eastAsia="Times New Roman" w:hAnsi="Times New Roman"/>
          <w:color w:val="000000"/>
          <w:sz w:val="28"/>
          <w:szCs w:val="28"/>
        </w:rPr>
        <w:tab/>
        <w:t xml:space="preserve">плана </w:t>
      </w:r>
      <w:r>
        <w:rPr>
          <w:rFonts w:ascii="Times New Roman" w:eastAsia="Times New Roman" w:hAnsi="Times New Roman"/>
          <w:color w:val="000000"/>
          <w:sz w:val="28"/>
          <w:szCs w:val="28"/>
        </w:rPr>
        <w:tab/>
        <w:t xml:space="preserve">разработаны образовательные учебные программы.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Учебные программы, в соответствии с требованиями </w:t>
      </w:r>
      <w:proofErr w:type="spellStart"/>
      <w:r>
        <w:rPr>
          <w:rFonts w:ascii="Times New Roman" w:eastAsia="Times New Roman" w:hAnsi="Times New Roman"/>
          <w:color w:val="000000"/>
          <w:sz w:val="28"/>
          <w:szCs w:val="28"/>
        </w:rPr>
        <w:t>Минобрнауки</w:t>
      </w:r>
      <w:proofErr w:type="spellEnd"/>
      <w:r>
        <w:rPr>
          <w:rFonts w:ascii="Times New Roman" w:eastAsia="Times New Roman" w:hAnsi="Times New Roman"/>
          <w:color w:val="000000"/>
          <w:sz w:val="28"/>
          <w:szCs w:val="28"/>
        </w:rPr>
        <w:t xml:space="preserve">, имеют следующую структуру: </w:t>
      </w:r>
    </w:p>
    <w:p w:rsidR="00054215" w:rsidRDefault="008756A0" w:rsidP="001054C5">
      <w:pPr>
        <w:numPr>
          <w:ilvl w:val="0"/>
          <w:numId w:val="11"/>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Организационно-методический раздел, в котором изложены: цель предмета, задачи изучения предмета, место предмета в предпрофессиональной подготовке выпускника, требования к уровню освоения предмета; </w:t>
      </w:r>
    </w:p>
    <w:p w:rsidR="00054215" w:rsidRDefault="008756A0" w:rsidP="001054C5">
      <w:pPr>
        <w:numPr>
          <w:ilvl w:val="0"/>
          <w:numId w:val="11"/>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Содержание предмета, темы и краткое содержание по полугодиям; </w:t>
      </w:r>
    </w:p>
    <w:p w:rsidR="00054215" w:rsidRDefault="008756A0" w:rsidP="001054C5">
      <w:pPr>
        <w:numPr>
          <w:ilvl w:val="0"/>
          <w:numId w:val="11"/>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Распределение часов предмета по темам и видам работ; </w:t>
      </w:r>
    </w:p>
    <w:p w:rsidR="00054215" w:rsidRDefault="008756A0" w:rsidP="001054C5">
      <w:pPr>
        <w:numPr>
          <w:ilvl w:val="0"/>
          <w:numId w:val="11"/>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Форма итогового контроля; </w:t>
      </w:r>
    </w:p>
    <w:p w:rsidR="00054215" w:rsidRDefault="008756A0" w:rsidP="001054C5">
      <w:pPr>
        <w:numPr>
          <w:ilvl w:val="0"/>
          <w:numId w:val="11"/>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Учебно-методическое </w:t>
      </w:r>
      <w:r>
        <w:rPr>
          <w:rFonts w:ascii="Times New Roman" w:eastAsia="Times New Roman" w:hAnsi="Times New Roman"/>
          <w:color w:val="000000"/>
          <w:sz w:val="28"/>
          <w:szCs w:val="28"/>
        </w:rPr>
        <w:tab/>
        <w:t xml:space="preserve">обеспечение </w:t>
      </w:r>
      <w:r>
        <w:rPr>
          <w:rFonts w:ascii="Times New Roman" w:eastAsia="Times New Roman" w:hAnsi="Times New Roman"/>
          <w:color w:val="000000"/>
          <w:sz w:val="28"/>
          <w:szCs w:val="28"/>
        </w:rPr>
        <w:tab/>
        <w:t xml:space="preserve">предмета </w:t>
      </w:r>
      <w:r>
        <w:rPr>
          <w:rFonts w:ascii="Times New Roman" w:eastAsia="Times New Roman" w:hAnsi="Times New Roman"/>
          <w:color w:val="000000"/>
          <w:sz w:val="28"/>
          <w:szCs w:val="28"/>
        </w:rPr>
        <w:tab/>
        <w:t xml:space="preserve">с </w:t>
      </w:r>
      <w:r>
        <w:rPr>
          <w:rFonts w:ascii="Times New Roman" w:eastAsia="Times New Roman" w:hAnsi="Times New Roman"/>
          <w:color w:val="000000"/>
          <w:sz w:val="28"/>
          <w:szCs w:val="28"/>
        </w:rPr>
        <w:tab/>
        <w:t xml:space="preserve">перечнем рекомендуемой литературы (основной и дополнительной).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1054C5" w:rsidRDefault="001054C5" w:rsidP="001054C5">
      <w:pPr>
        <w:spacing w:after="0" w:line="360" w:lineRule="auto"/>
        <w:ind w:left="852"/>
        <w:rPr>
          <w:rFonts w:ascii="Times New Roman" w:eastAsia="Times New Roman" w:hAnsi="Times New Roman"/>
          <w:color w:val="000000"/>
          <w:sz w:val="28"/>
          <w:szCs w:val="28"/>
        </w:rPr>
      </w:pPr>
    </w:p>
    <w:p w:rsidR="00054215" w:rsidRDefault="008756A0" w:rsidP="001054C5">
      <w:pPr>
        <w:keepNext/>
        <w:keepLines/>
        <w:numPr>
          <w:ilvl w:val="0"/>
          <w:numId w:val="15"/>
        </w:numPr>
        <w:spacing w:after="5" w:line="360" w:lineRule="auto"/>
        <w:ind w:left="2223" w:hanging="490"/>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ОРГАНИЗАЦИЯ УЧЕБНОГО ПРОЦЕССА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Учебный процесс соответствует календарному графику учебных планов. Занятия проводятся в течение дня, школа работает 7 дней в неделю.  Продолжительность академического часа 45 минут, для детей младше 6 лет - 30 минут. Промежуточная аттестация учащихся проводится в конце каждого года в форме контрольных уроков, просмотров творческих работ, зачётов, выставок. В конце учебного года выставляется оценка по учебному предмету за учебный год. Итоговая оценка выставляется по завершению обучения образовательной программы и выставляется в сводную ведомость итоговой успеваемости.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Пленэрные занятия могут проходить как концентрированно в течение мая – июня, так и рассредоточено в течение всего учебного года   в музеях, в зоопарке, в парках, так и посещение различных познавательных творческих мероприятий на экскурсиях по Москве и Подмосковью.   </w:t>
      </w:r>
    </w:p>
    <w:p w:rsidR="00054215" w:rsidRDefault="008756A0" w:rsidP="001054C5">
      <w:pPr>
        <w:spacing w:after="34"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3483" w:hanging="49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 xml:space="preserve">Требования при приеме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Прием в школу осуществляется в соответствии с Уставом Школы, Правилами приема, годовым планом приема, на основании установленных Государственным заданием </w:t>
      </w:r>
      <w:r>
        <w:rPr>
          <w:rFonts w:ascii="Times New Roman" w:eastAsia="Times New Roman" w:hAnsi="Times New Roman"/>
          <w:color w:val="000000"/>
          <w:sz w:val="28"/>
          <w:szCs w:val="28"/>
        </w:rPr>
        <w:tab/>
        <w:t xml:space="preserve">контрольных </w:t>
      </w:r>
      <w:r>
        <w:rPr>
          <w:rFonts w:ascii="Times New Roman" w:eastAsia="Times New Roman" w:hAnsi="Times New Roman"/>
          <w:color w:val="000000"/>
          <w:sz w:val="28"/>
          <w:szCs w:val="28"/>
        </w:rPr>
        <w:tab/>
        <w:t xml:space="preserve">цифр </w:t>
      </w:r>
      <w:r>
        <w:rPr>
          <w:rFonts w:ascii="Times New Roman" w:eastAsia="Times New Roman" w:hAnsi="Times New Roman"/>
          <w:color w:val="000000"/>
          <w:sz w:val="28"/>
          <w:szCs w:val="28"/>
        </w:rPr>
        <w:tab/>
        <w:t>контингента</w:t>
      </w:r>
      <w:r>
        <w:rPr>
          <w:rFonts w:ascii="Times New Roman" w:eastAsia="Times New Roman" w:hAnsi="Times New Roman"/>
          <w:color w:val="000000"/>
          <w:sz w:val="28"/>
          <w:szCs w:val="28"/>
        </w:rPr>
        <w:tab/>
        <w:t xml:space="preserve">учащихся (ученических мест, финансируемых за счет средств бюджета города Москвы). Устанавливаемые в Школе контрольные цифры контингента учащихся являются </w:t>
      </w:r>
      <w:r>
        <w:rPr>
          <w:rFonts w:ascii="Times New Roman" w:eastAsia="Times New Roman" w:hAnsi="Times New Roman"/>
          <w:color w:val="000000"/>
          <w:sz w:val="28"/>
          <w:szCs w:val="28"/>
        </w:rPr>
        <w:tab/>
        <w:t xml:space="preserve">видом </w:t>
      </w:r>
      <w:r>
        <w:rPr>
          <w:rFonts w:ascii="Times New Roman" w:eastAsia="Times New Roman" w:hAnsi="Times New Roman"/>
          <w:color w:val="000000"/>
          <w:sz w:val="28"/>
          <w:szCs w:val="28"/>
        </w:rPr>
        <w:tab/>
        <w:t xml:space="preserve">государственного </w:t>
      </w:r>
      <w:r>
        <w:rPr>
          <w:rFonts w:ascii="Times New Roman" w:eastAsia="Times New Roman" w:hAnsi="Times New Roman"/>
          <w:color w:val="000000"/>
          <w:sz w:val="28"/>
          <w:szCs w:val="28"/>
        </w:rPr>
        <w:tab/>
        <w:t xml:space="preserve">задания </w:t>
      </w:r>
      <w:r>
        <w:rPr>
          <w:rFonts w:ascii="Times New Roman" w:eastAsia="Times New Roman" w:hAnsi="Times New Roman"/>
          <w:color w:val="000000"/>
          <w:sz w:val="28"/>
          <w:szCs w:val="28"/>
        </w:rPr>
        <w:tab/>
        <w:t xml:space="preserve">на </w:t>
      </w:r>
      <w:r>
        <w:rPr>
          <w:rFonts w:ascii="Times New Roman" w:eastAsia="Times New Roman" w:hAnsi="Times New Roman"/>
          <w:color w:val="000000"/>
          <w:sz w:val="28"/>
          <w:szCs w:val="28"/>
        </w:rPr>
        <w:tab/>
        <w:t>оказании</w:t>
      </w:r>
      <w:r>
        <w:rPr>
          <w:rFonts w:ascii="Times New Roman" w:eastAsia="Times New Roman" w:hAnsi="Times New Roman"/>
          <w:color w:val="000000"/>
          <w:sz w:val="28"/>
          <w:szCs w:val="28"/>
        </w:rPr>
        <w:tab/>
        <w:t xml:space="preserve">Школой образовательных </w:t>
      </w:r>
      <w:r>
        <w:rPr>
          <w:rFonts w:ascii="Times New Roman" w:eastAsia="Times New Roman" w:hAnsi="Times New Roman"/>
          <w:color w:val="000000"/>
          <w:sz w:val="28"/>
          <w:szCs w:val="28"/>
        </w:rPr>
        <w:tab/>
        <w:t xml:space="preserve">услуг </w:t>
      </w:r>
      <w:r>
        <w:rPr>
          <w:rFonts w:ascii="Times New Roman" w:eastAsia="Times New Roman" w:hAnsi="Times New Roman"/>
          <w:color w:val="000000"/>
          <w:sz w:val="28"/>
          <w:szCs w:val="28"/>
        </w:rPr>
        <w:tab/>
        <w:t xml:space="preserve">по </w:t>
      </w:r>
      <w:r>
        <w:rPr>
          <w:rFonts w:ascii="Times New Roman" w:eastAsia="Times New Roman" w:hAnsi="Times New Roman"/>
          <w:color w:val="000000"/>
          <w:sz w:val="28"/>
          <w:szCs w:val="28"/>
        </w:rPr>
        <w:tab/>
        <w:t xml:space="preserve">реализации дополнительных предпрофессиональных общеобразовательных программ в области искусств    и образовательных программ дополнительного образования детей художественно-эстетической направленности. </w:t>
      </w:r>
    </w:p>
    <w:p w:rsidR="00054215" w:rsidRDefault="008756A0" w:rsidP="001054C5">
      <w:pPr>
        <w:spacing w:after="13" w:line="360" w:lineRule="auto"/>
        <w:ind w:left="-15"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Школе в начале апреля создается постоянно действующая приемная комиссия, комиссия по отбору детей и апелляционная комиссия, осуществляющая свою деятельность весь год.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Для поступающих в Школу проводится проверка творческих способностей в области соответствующего профилю Школы вида искусств. Порядок и сроки проведения приемных просмотров, собеседований, требования к поступающим определяются Педагогическим советом Школы. Возраст поступающих в Школу детей определяется в соответствии с требованиями ФГТ, учебными планами и программами.  </w:t>
      </w:r>
    </w:p>
    <w:p w:rsidR="00054215" w:rsidRDefault="008756A0" w:rsidP="001054C5">
      <w:pPr>
        <w:spacing w:after="31"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2511" w:hanging="492"/>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Промежуточная и итоговая аттестация </w:t>
      </w:r>
    </w:p>
    <w:p w:rsidR="00054215" w:rsidRDefault="008756A0" w:rsidP="001054C5">
      <w:pPr>
        <w:spacing w:after="33"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t xml:space="preserve"> </w:t>
      </w:r>
    </w:p>
    <w:p w:rsidR="00054215" w:rsidRDefault="008756A0" w:rsidP="001054C5">
      <w:pPr>
        <w:spacing w:after="13" w:line="360" w:lineRule="auto"/>
        <w:ind w:left="-15"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Контроль знаний, умений и навыков, обучающихся обеспечивает оперативное управление учебным процессом и выполняет обучающую, проверочную, воспитательную и корректирующую функции. </w:t>
      </w:r>
    </w:p>
    <w:p w:rsidR="00054215" w:rsidRDefault="008756A0" w:rsidP="001054C5">
      <w:pPr>
        <w:tabs>
          <w:tab w:val="center" w:pos="1152"/>
          <w:tab w:val="center" w:pos="2434"/>
          <w:tab w:val="center" w:pos="3952"/>
          <w:tab w:val="center" w:pos="5631"/>
          <w:tab w:val="center" w:pos="7187"/>
          <w:tab w:val="center" w:pos="8067"/>
          <w:tab w:val="right" w:pos="9530"/>
        </w:tabs>
        <w:spacing w:after="3"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b/>
        <w:t xml:space="preserve">Оценка </w:t>
      </w:r>
      <w:r>
        <w:rPr>
          <w:rFonts w:ascii="Times New Roman" w:eastAsia="Times New Roman" w:hAnsi="Times New Roman"/>
          <w:color w:val="000000"/>
          <w:sz w:val="28"/>
          <w:szCs w:val="28"/>
        </w:rPr>
        <w:tab/>
        <w:t xml:space="preserve">качества </w:t>
      </w:r>
      <w:r>
        <w:rPr>
          <w:rFonts w:ascii="Times New Roman" w:eastAsia="Times New Roman" w:hAnsi="Times New Roman"/>
          <w:color w:val="000000"/>
          <w:sz w:val="28"/>
          <w:szCs w:val="28"/>
        </w:rPr>
        <w:tab/>
        <w:t xml:space="preserve">реализации </w:t>
      </w:r>
      <w:r>
        <w:rPr>
          <w:rFonts w:ascii="Times New Roman" w:eastAsia="Times New Roman" w:hAnsi="Times New Roman"/>
          <w:color w:val="000000"/>
          <w:sz w:val="28"/>
          <w:szCs w:val="28"/>
        </w:rPr>
        <w:tab/>
        <w:t xml:space="preserve">программы </w:t>
      </w:r>
      <w:r>
        <w:rPr>
          <w:rFonts w:ascii="Times New Roman" w:eastAsia="Times New Roman" w:hAnsi="Times New Roman"/>
          <w:color w:val="000000"/>
          <w:sz w:val="28"/>
          <w:szCs w:val="28"/>
        </w:rPr>
        <w:tab/>
        <w:t xml:space="preserve">обучения </w:t>
      </w:r>
      <w:r>
        <w:rPr>
          <w:rFonts w:ascii="Times New Roman" w:eastAsia="Times New Roman" w:hAnsi="Times New Roman"/>
          <w:color w:val="000000"/>
          <w:sz w:val="28"/>
          <w:szCs w:val="28"/>
        </w:rPr>
        <w:tab/>
        <w:t xml:space="preserve"> </w:t>
      </w:r>
      <w:r>
        <w:rPr>
          <w:rFonts w:ascii="Times New Roman" w:eastAsia="Times New Roman" w:hAnsi="Times New Roman"/>
          <w:color w:val="000000"/>
          <w:sz w:val="28"/>
          <w:szCs w:val="28"/>
        </w:rPr>
        <w:tab/>
        <w:t xml:space="preserve">включает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себя текущий контроль успеваемости и промежуточную аттестацию. </w:t>
      </w:r>
    </w:p>
    <w:p w:rsidR="00054215" w:rsidRDefault="008756A0" w:rsidP="001054C5">
      <w:pPr>
        <w:spacing w:after="11" w:line="360" w:lineRule="auto"/>
        <w:ind w:left="-15" w:right="-4"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В течение года за все виды зачетных работ выставляются текущие оценки, которые учитываются при выставлении полугодовой и годовой оценки. </w:t>
      </w:r>
      <w:r>
        <w:rPr>
          <w:rFonts w:ascii="Times New Roman" w:eastAsia="Times New Roman" w:hAnsi="Times New Roman"/>
          <w:color w:val="000000"/>
          <w:sz w:val="28"/>
          <w:szCs w:val="28"/>
        </w:rPr>
        <w:tab/>
        <w:t xml:space="preserve">Оценка </w:t>
      </w:r>
      <w:r>
        <w:rPr>
          <w:rFonts w:ascii="Times New Roman" w:eastAsia="Times New Roman" w:hAnsi="Times New Roman"/>
          <w:color w:val="000000"/>
          <w:sz w:val="28"/>
          <w:szCs w:val="28"/>
        </w:rPr>
        <w:tab/>
        <w:t xml:space="preserve">учебной </w:t>
      </w:r>
      <w:r>
        <w:rPr>
          <w:rFonts w:ascii="Times New Roman" w:eastAsia="Times New Roman" w:hAnsi="Times New Roman"/>
          <w:color w:val="000000"/>
          <w:sz w:val="28"/>
          <w:szCs w:val="28"/>
        </w:rPr>
        <w:tab/>
        <w:t xml:space="preserve">деятельности </w:t>
      </w:r>
      <w:r>
        <w:rPr>
          <w:rFonts w:ascii="Times New Roman" w:eastAsia="Times New Roman" w:hAnsi="Times New Roman"/>
          <w:color w:val="000000"/>
          <w:sz w:val="28"/>
          <w:szCs w:val="28"/>
        </w:rPr>
        <w:tab/>
        <w:t xml:space="preserve">учащихся </w:t>
      </w:r>
      <w:r>
        <w:rPr>
          <w:rFonts w:ascii="Times New Roman" w:eastAsia="Times New Roman" w:hAnsi="Times New Roman"/>
          <w:color w:val="000000"/>
          <w:sz w:val="28"/>
          <w:szCs w:val="28"/>
        </w:rPr>
        <w:tab/>
        <w:t xml:space="preserve">происходит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 5-балльной шкале. Положительная оценка за год выставляется, если ученик сдал все зачетные работы. Данная система оценивания позволяет определить уровень усвоения учебного материала, а также дополнительно мотивировать </w:t>
      </w:r>
    </w:p>
    <w:p w:rsidR="00054215" w:rsidRDefault="008756A0" w:rsidP="001054C5">
      <w:pPr>
        <w:tabs>
          <w:tab w:val="center" w:pos="1790"/>
          <w:tab w:val="center" w:pos="3408"/>
          <w:tab w:val="center" w:pos="5670"/>
          <w:tab w:val="center" w:pos="7057"/>
          <w:tab w:val="right" w:pos="9530"/>
        </w:tabs>
        <w:spacing w:after="13" w:line="360" w:lineRule="auto"/>
        <w:ind w:left="-1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учеников </w:t>
      </w:r>
      <w:r>
        <w:rPr>
          <w:rFonts w:ascii="Times New Roman" w:eastAsia="Times New Roman" w:hAnsi="Times New Roman"/>
          <w:color w:val="000000"/>
          <w:sz w:val="28"/>
          <w:szCs w:val="28"/>
        </w:rPr>
        <w:tab/>
        <w:t xml:space="preserve">к </w:t>
      </w:r>
      <w:r>
        <w:rPr>
          <w:rFonts w:ascii="Times New Roman" w:eastAsia="Times New Roman" w:hAnsi="Times New Roman"/>
          <w:color w:val="000000"/>
          <w:sz w:val="28"/>
          <w:szCs w:val="28"/>
        </w:rPr>
        <w:tab/>
        <w:t xml:space="preserve">познавательной </w:t>
      </w:r>
      <w:r>
        <w:rPr>
          <w:rFonts w:ascii="Times New Roman" w:eastAsia="Times New Roman" w:hAnsi="Times New Roman"/>
          <w:color w:val="000000"/>
          <w:sz w:val="28"/>
          <w:szCs w:val="28"/>
        </w:rPr>
        <w:tab/>
        <w:t xml:space="preserve">активности, </w:t>
      </w:r>
      <w:r>
        <w:rPr>
          <w:rFonts w:ascii="Times New Roman" w:eastAsia="Times New Roman" w:hAnsi="Times New Roman"/>
          <w:color w:val="000000"/>
          <w:sz w:val="28"/>
          <w:szCs w:val="28"/>
        </w:rPr>
        <w:tab/>
        <w:t xml:space="preserve">к </w:t>
      </w:r>
      <w:r>
        <w:rPr>
          <w:rFonts w:ascii="Times New Roman" w:eastAsia="Times New Roman" w:hAnsi="Times New Roman"/>
          <w:color w:val="000000"/>
          <w:sz w:val="28"/>
          <w:szCs w:val="28"/>
        </w:rPr>
        <w:tab/>
        <w:t xml:space="preserve">качественному  </w:t>
      </w:r>
    </w:p>
    <w:p w:rsidR="00054215" w:rsidRDefault="008756A0" w:rsidP="001054C5">
      <w:pPr>
        <w:spacing w:after="11" w:line="360" w:lineRule="auto"/>
        <w:ind w:left="-15" w:right="-4"/>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 регулярному выполнению работы. Система домашних заданий предполагает самостоятельное проявление личных способностей и заинтересованности в изучении предмета и оценивается преподавателем как дополнительная возможность </w:t>
      </w:r>
      <w:r>
        <w:rPr>
          <w:rFonts w:ascii="Times New Roman" w:eastAsia="Times New Roman" w:hAnsi="Times New Roman"/>
          <w:color w:val="000000"/>
          <w:sz w:val="28"/>
          <w:szCs w:val="28"/>
        </w:rPr>
        <w:tab/>
        <w:t xml:space="preserve">независимого </w:t>
      </w:r>
      <w:r>
        <w:rPr>
          <w:rFonts w:ascii="Times New Roman" w:eastAsia="Times New Roman" w:hAnsi="Times New Roman"/>
          <w:color w:val="000000"/>
          <w:sz w:val="28"/>
          <w:szCs w:val="28"/>
        </w:rPr>
        <w:tab/>
        <w:t xml:space="preserve">подхода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выявлении </w:t>
      </w:r>
      <w:r>
        <w:rPr>
          <w:rFonts w:ascii="Times New Roman" w:eastAsia="Times New Roman" w:hAnsi="Times New Roman"/>
          <w:color w:val="000000"/>
          <w:sz w:val="28"/>
          <w:szCs w:val="28"/>
        </w:rPr>
        <w:tab/>
        <w:t xml:space="preserve">уровня </w:t>
      </w:r>
      <w:r>
        <w:rPr>
          <w:rFonts w:ascii="Times New Roman" w:eastAsia="Times New Roman" w:hAnsi="Times New Roman"/>
          <w:color w:val="000000"/>
          <w:sz w:val="28"/>
          <w:szCs w:val="28"/>
        </w:rPr>
        <w:tab/>
        <w:t xml:space="preserve">творческой подготовленности. Коллективное обсуждение выполненных работ дает возможность оценивать результаты работы каждого ученика в отдельности.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Видом аттестации учащихся является промежуточная аттестация.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u w:val="single"/>
        </w:rPr>
        <w:t>Текущий контроль</w:t>
      </w:r>
      <w:r>
        <w:rPr>
          <w:rFonts w:ascii="Times New Roman" w:eastAsia="Times New Roman" w:hAnsi="Times New Roman"/>
          <w:color w:val="000000"/>
          <w:sz w:val="28"/>
          <w:szCs w:val="28"/>
        </w:rPr>
        <w:t xml:space="preserve"> успеваемости обучающихся проводится в счет аудиторного времени, предусмотренного на учебный предмет.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Для аттестации обучающихся создаются фонды оценочных средств, которые </w:t>
      </w:r>
      <w:r>
        <w:rPr>
          <w:rFonts w:ascii="Times New Roman" w:eastAsia="Times New Roman" w:hAnsi="Times New Roman"/>
          <w:color w:val="000000"/>
          <w:sz w:val="28"/>
          <w:szCs w:val="28"/>
        </w:rPr>
        <w:tab/>
        <w:t xml:space="preserve">включают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себя </w:t>
      </w:r>
      <w:r>
        <w:rPr>
          <w:rFonts w:ascii="Times New Roman" w:eastAsia="Times New Roman" w:hAnsi="Times New Roman"/>
          <w:color w:val="000000"/>
          <w:sz w:val="28"/>
          <w:szCs w:val="28"/>
        </w:rPr>
        <w:tab/>
        <w:t xml:space="preserve">методы </w:t>
      </w:r>
      <w:r>
        <w:rPr>
          <w:rFonts w:ascii="Times New Roman" w:eastAsia="Times New Roman" w:hAnsi="Times New Roman"/>
          <w:color w:val="000000"/>
          <w:sz w:val="28"/>
          <w:szCs w:val="28"/>
        </w:rPr>
        <w:tab/>
        <w:t xml:space="preserve">контроля, </w:t>
      </w:r>
      <w:r>
        <w:rPr>
          <w:rFonts w:ascii="Times New Roman" w:eastAsia="Times New Roman" w:hAnsi="Times New Roman"/>
          <w:color w:val="000000"/>
          <w:sz w:val="28"/>
          <w:szCs w:val="28"/>
        </w:rPr>
        <w:tab/>
        <w:t xml:space="preserve">позволяющие </w:t>
      </w:r>
      <w:r>
        <w:rPr>
          <w:rFonts w:ascii="Times New Roman" w:eastAsia="Times New Roman" w:hAnsi="Times New Roman"/>
          <w:color w:val="000000"/>
          <w:sz w:val="28"/>
          <w:szCs w:val="28"/>
        </w:rPr>
        <w:tab/>
        <w:t xml:space="preserve">оценить приобретенные знания, умения и навыки.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Учебный </w:t>
      </w:r>
      <w:r>
        <w:rPr>
          <w:rFonts w:ascii="Times New Roman" w:eastAsia="Times New Roman" w:hAnsi="Times New Roman"/>
          <w:color w:val="000000"/>
          <w:sz w:val="28"/>
          <w:szCs w:val="28"/>
        </w:rPr>
        <w:tab/>
        <w:t xml:space="preserve">план </w:t>
      </w:r>
      <w:r>
        <w:rPr>
          <w:rFonts w:ascii="Times New Roman" w:eastAsia="Times New Roman" w:hAnsi="Times New Roman"/>
          <w:color w:val="000000"/>
          <w:sz w:val="28"/>
          <w:szCs w:val="28"/>
        </w:rPr>
        <w:tab/>
        <w:t xml:space="preserve">предусматривает </w:t>
      </w:r>
      <w:r>
        <w:rPr>
          <w:rFonts w:ascii="Times New Roman" w:eastAsia="Times New Roman" w:hAnsi="Times New Roman"/>
          <w:color w:val="000000"/>
          <w:sz w:val="28"/>
          <w:szCs w:val="28"/>
        </w:rPr>
        <w:tab/>
        <w:t xml:space="preserve">проведение для </w:t>
      </w:r>
      <w:r>
        <w:rPr>
          <w:rFonts w:ascii="Times New Roman" w:eastAsia="Times New Roman" w:hAnsi="Times New Roman"/>
          <w:color w:val="000000"/>
          <w:sz w:val="28"/>
          <w:szCs w:val="28"/>
        </w:rPr>
        <w:tab/>
        <w:t xml:space="preserve">обучающихся консультаций.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bookmarkStart w:id="3" w:name="_heading=h.3znysh7" w:colFirst="0" w:colLast="0"/>
      <w:bookmarkEnd w:id="3"/>
      <w:r>
        <w:rPr>
          <w:rFonts w:ascii="Times New Roman" w:eastAsia="Times New Roman" w:hAnsi="Times New Roman"/>
          <w:color w:val="000000"/>
          <w:sz w:val="28"/>
          <w:szCs w:val="28"/>
          <w:u w:val="single"/>
        </w:rPr>
        <w:t>Промежуточная аттестация</w:t>
      </w:r>
      <w:r>
        <w:rPr>
          <w:rFonts w:ascii="Times New Roman" w:eastAsia="Times New Roman" w:hAnsi="Times New Roman"/>
          <w:color w:val="000000"/>
          <w:sz w:val="28"/>
          <w:szCs w:val="28"/>
        </w:rPr>
        <w:t xml:space="preserve">. Требования к содержанию промежуточной аттестации обучающихся определяются образовательным учреждением.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u w:val="single"/>
        </w:rPr>
        <w:t>Промежуточная аттестация</w:t>
      </w:r>
      <w:r>
        <w:rPr>
          <w:rFonts w:ascii="Times New Roman" w:eastAsia="Times New Roman" w:hAnsi="Times New Roman"/>
          <w:color w:val="000000"/>
          <w:sz w:val="28"/>
          <w:szCs w:val="28"/>
        </w:rPr>
        <w:t xml:space="preserve"> проводится в форме зачёта с </w:t>
      </w:r>
      <w:proofErr w:type="gramStart"/>
      <w:r>
        <w:rPr>
          <w:rFonts w:ascii="Times New Roman" w:eastAsia="Times New Roman" w:hAnsi="Times New Roman"/>
          <w:color w:val="000000"/>
          <w:sz w:val="28"/>
          <w:szCs w:val="28"/>
        </w:rPr>
        <w:t>оценкой  "</w:t>
      </w:r>
      <w:proofErr w:type="gramEnd"/>
      <w:r>
        <w:rPr>
          <w:rFonts w:ascii="Times New Roman" w:eastAsia="Times New Roman" w:hAnsi="Times New Roman"/>
          <w:color w:val="000000"/>
          <w:sz w:val="28"/>
          <w:szCs w:val="28"/>
        </w:rPr>
        <w:t xml:space="preserve">5 – отлично", "4 – хорошо", "3 – удовлетворительно".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При прохождении промежуточной аттестации выпускник должен продемонстрировать </w:t>
      </w:r>
      <w:r>
        <w:rPr>
          <w:rFonts w:ascii="Times New Roman" w:eastAsia="Times New Roman" w:hAnsi="Times New Roman"/>
          <w:color w:val="000000"/>
          <w:sz w:val="28"/>
          <w:szCs w:val="28"/>
        </w:rPr>
        <w:tab/>
        <w:t xml:space="preserve">знания, </w:t>
      </w:r>
      <w:r>
        <w:rPr>
          <w:rFonts w:ascii="Times New Roman" w:eastAsia="Times New Roman" w:hAnsi="Times New Roman"/>
          <w:color w:val="000000"/>
          <w:sz w:val="28"/>
          <w:szCs w:val="28"/>
        </w:rPr>
        <w:tab/>
        <w:t xml:space="preserve">умения </w:t>
      </w:r>
      <w:r>
        <w:rPr>
          <w:rFonts w:ascii="Times New Roman" w:eastAsia="Times New Roman" w:hAnsi="Times New Roman"/>
          <w:color w:val="000000"/>
          <w:sz w:val="28"/>
          <w:szCs w:val="28"/>
        </w:rPr>
        <w:tab/>
        <w:t xml:space="preserve">и </w:t>
      </w:r>
      <w:r>
        <w:rPr>
          <w:rFonts w:ascii="Times New Roman" w:eastAsia="Times New Roman" w:hAnsi="Times New Roman"/>
          <w:color w:val="000000"/>
          <w:sz w:val="28"/>
          <w:szCs w:val="28"/>
        </w:rPr>
        <w:tab/>
        <w:t xml:space="preserve">навыки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соответствии              с программными требованиями.  </w:t>
      </w:r>
    </w:p>
    <w:p w:rsidR="00054215" w:rsidRDefault="008756A0" w:rsidP="001054C5">
      <w:pPr>
        <w:spacing w:after="31"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 </w:t>
      </w:r>
    </w:p>
    <w:p w:rsidR="00054215" w:rsidRDefault="008756A0" w:rsidP="001054C5">
      <w:pPr>
        <w:spacing w:after="5" w:line="360" w:lineRule="auto"/>
        <w:ind w:left="847"/>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Критерии оценки: </w:t>
      </w:r>
    </w:p>
    <w:p w:rsidR="00054215" w:rsidRDefault="008756A0" w:rsidP="001054C5">
      <w:pPr>
        <w:spacing w:after="25" w:line="360" w:lineRule="auto"/>
        <w:ind w:left="847"/>
        <w:jc w:val="both"/>
        <w:rPr>
          <w:rFonts w:ascii="Times New Roman" w:eastAsia="Times New Roman" w:hAnsi="Times New Roman"/>
          <w:color w:val="000000"/>
          <w:sz w:val="28"/>
          <w:szCs w:val="28"/>
        </w:rPr>
      </w:pPr>
      <w:r>
        <w:rPr>
          <w:rFonts w:ascii="Times New Roman" w:eastAsia="Times New Roman" w:hAnsi="Times New Roman"/>
          <w:color w:val="000000"/>
          <w:sz w:val="28"/>
          <w:szCs w:val="28"/>
          <w:u w:val="single"/>
        </w:rPr>
        <w:t>- Оценка 5 – "отлично"</w:t>
      </w:r>
      <w:r>
        <w:rPr>
          <w:rFonts w:ascii="Times New Roman" w:eastAsia="Times New Roman" w:hAnsi="Times New Roman"/>
          <w:color w:val="000000"/>
          <w:sz w:val="28"/>
          <w:szCs w:val="28"/>
        </w:rPr>
        <w:t xml:space="preserve"> </w:t>
      </w:r>
    </w:p>
    <w:p w:rsidR="00054215" w:rsidRDefault="008756A0" w:rsidP="001054C5">
      <w:pPr>
        <w:numPr>
          <w:ilvl w:val="0"/>
          <w:numId w:val="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Легко ориентируется в изученном материале </w:t>
      </w:r>
    </w:p>
    <w:p w:rsidR="00054215" w:rsidRDefault="008756A0" w:rsidP="001054C5">
      <w:pPr>
        <w:numPr>
          <w:ilvl w:val="0"/>
          <w:numId w:val="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Грамотно и четко излагает свой замысел, делает выводы и обобщения. </w:t>
      </w:r>
    </w:p>
    <w:p w:rsidR="00054215" w:rsidRDefault="008756A0" w:rsidP="001054C5">
      <w:pPr>
        <w:numPr>
          <w:ilvl w:val="0"/>
          <w:numId w:val="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Высказывает свою точку зрения </w:t>
      </w:r>
    </w:p>
    <w:p w:rsidR="00054215" w:rsidRDefault="008756A0" w:rsidP="001054C5">
      <w:pPr>
        <w:numPr>
          <w:ilvl w:val="0"/>
          <w:numId w:val="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Умеет сравнивать, указывать на недочеты как в своих </w:t>
      </w:r>
      <w:proofErr w:type="gramStart"/>
      <w:r>
        <w:rPr>
          <w:rFonts w:ascii="Times New Roman" w:eastAsia="Times New Roman" w:hAnsi="Times New Roman"/>
          <w:color w:val="000000"/>
          <w:sz w:val="28"/>
          <w:szCs w:val="28"/>
        </w:rPr>
        <w:t xml:space="preserve">работах,   </w:t>
      </w:r>
      <w:proofErr w:type="gramEnd"/>
      <w:r>
        <w:rPr>
          <w:rFonts w:ascii="Times New Roman" w:eastAsia="Times New Roman" w:hAnsi="Times New Roman"/>
          <w:color w:val="000000"/>
          <w:sz w:val="28"/>
          <w:szCs w:val="28"/>
        </w:rPr>
        <w:t xml:space="preserve">          так и в работах своих одноклассников. 5. Все практические работы выполняет качественно и аккуратно. </w:t>
      </w:r>
    </w:p>
    <w:p w:rsidR="00054215" w:rsidRDefault="008756A0" w:rsidP="001054C5">
      <w:pPr>
        <w:spacing w:after="20"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25" w:line="360" w:lineRule="auto"/>
        <w:ind w:left="847"/>
        <w:jc w:val="both"/>
        <w:rPr>
          <w:rFonts w:ascii="Times New Roman" w:eastAsia="Times New Roman" w:hAnsi="Times New Roman"/>
          <w:color w:val="000000"/>
          <w:sz w:val="28"/>
          <w:szCs w:val="28"/>
        </w:rPr>
      </w:pPr>
      <w:r>
        <w:rPr>
          <w:rFonts w:ascii="Times New Roman" w:eastAsia="Times New Roman" w:hAnsi="Times New Roman"/>
          <w:color w:val="000000"/>
          <w:sz w:val="28"/>
          <w:szCs w:val="28"/>
          <w:u w:val="single"/>
        </w:rPr>
        <w:t>- Оценка 4 – "хорошо"</w:t>
      </w:r>
      <w:r>
        <w:rPr>
          <w:rFonts w:ascii="Times New Roman" w:eastAsia="Times New Roman" w:hAnsi="Times New Roman"/>
          <w:color w:val="000000"/>
          <w:sz w:val="28"/>
          <w:szCs w:val="28"/>
        </w:rPr>
        <w:t xml:space="preserve"> </w:t>
      </w:r>
    </w:p>
    <w:p w:rsidR="00054215" w:rsidRDefault="008756A0" w:rsidP="001054C5">
      <w:pPr>
        <w:numPr>
          <w:ilvl w:val="0"/>
          <w:numId w:val="9"/>
        </w:numPr>
        <w:spacing w:after="13" w:line="360" w:lineRule="auto"/>
        <w:ind w:hanging="4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Легко ориентируется в изученном материале </w:t>
      </w:r>
    </w:p>
    <w:p w:rsidR="00054215" w:rsidRDefault="008756A0" w:rsidP="001054C5">
      <w:pPr>
        <w:numPr>
          <w:ilvl w:val="0"/>
          <w:numId w:val="9"/>
        </w:numPr>
        <w:spacing w:after="13" w:line="360" w:lineRule="auto"/>
        <w:ind w:hanging="4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Проявляет самостоятельность в суждениях </w:t>
      </w:r>
    </w:p>
    <w:p w:rsidR="00054215" w:rsidRDefault="008756A0" w:rsidP="001054C5">
      <w:pPr>
        <w:numPr>
          <w:ilvl w:val="0"/>
          <w:numId w:val="9"/>
        </w:numPr>
        <w:spacing w:after="13" w:line="360" w:lineRule="auto"/>
        <w:ind w:hanging="4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Грамотно и логически излагает свой замысел, не допускает </w:t>
      </w:r>
    </w:p>
    <w:p w:rsidR="00054215" w:rsidRDefault="008756A0" w:rsidP="001054C5">
      <w:pPr>
        <w:spacing w:after="13" w:line="360" w:lineRule="auto"/>
        <w:ind w:left="852" w:right="2854" w:hanging="144"/>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неточности. 4. Практические работы выполнены неидеально. </w:t>
      </w:r>
    </w:p>
    <w:p w:rsidR="00054215" w:rsidRDefault="008756A0" w:rsidP="001054C5">
      <w:pPr>
        <w:spacing w:after="22"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25" w:line="360" w:lineRule="auto"/>
        <w:ind w:left="847"/>
        <w:jc w:val="both"/>
        <w:rPr>
          <w:rFonts w:ascii="Times New Roman" w:eastAsia="Times New Roman" w:hAnsi="Times New Roman"/>
          <w:color w:val="000000"/>
          <w:sz w:val="28"/>
          <w:szCs w:val="28"/>
        </w:rPr>
      </w:pPr>
      <w:r>
        <w:rPr>
          <w:rFonts w:ascii="Times New Roman" w:eastAsia="Times New Roman" w:hAnsi="Times New Roman"/>
          <w:color w:val="000000"/>
          <w:sz w:val="28"/>
          <w:szCs w:val="28"/>
          <w:u w:val="single"/>
        </w:rPr>
        <w:t>- Оценка 3 – "удовлетворительно"</w:t>
      </w:r>
      <w:r>
        <w:rPr>
          <w:rFonts w:ascii="Times New Roman" w:eastAsia="Times New Roman" w:hAnsi="Times New Roman"/>
          <w:color w:val="000000"/>
          <w:sz w:val="28"/>
          <w:szCs w:val="28"/>
        </w:rPr>
        <w:t xml:space="preserve"> </w:t>
      </w:r>
    </w:p>
    <w:p w:rsidR="00054215" w:rsidRDefault="008756A0" w:rsidP="001054C5">
      <w:pPr>
        <w:numPr>
          <w:ilvl w:val="0"/>
          <w:numId w:val="13"/>
        </w:numPr>
        <w:spacing w:after="13" w:line="360" w:lineRule="auto"/>
        <w:ind w:hanging="28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Неуверенно формулирует свою идею </w:t>
      </w:r>
    </w:p>
    <w:p w:rsidR="00054215" w:rsidRDefault="008756A0" w:rsidP="001054C5">
      <w:pPr>
        <w:numPr>
          <w:ilvl w:val="0"/>
          <w:numId w:val="13"/>
        </w:numPr>
        <w:spacing w:after="13" w:line="360" w:lineRule="auto"/>
        <w:ind w:hanging="28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Не проявляет самостоятельность </w:t>
      </w:r>
    </w:p>
    <w:p w:rsidR="00054215" w:rsidRDefault="008756A0" w:rsidP="001054C5">
      <w:pPr>
        <w:numPr>
          <w:ilvl w:val="0"/>
          <w:numId w:val="13"/>
        </w:numPr>
        <w:spacing w:after="13" w:line="360" w:lineRule="auto"/>
        <w:ind w:hanging="28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Практические работы выполнены с ошибками, небрежно </w:t>
      </w:r>
    </w:p>
    <w:p w:rsidR="00054215" w:rsidRDefault="008756A0" w:rsidP="001054C5">
      <w:pPr>
        <w:spacing w:after="25"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Заключительная дипломная работа обобщает пройденный </w:t>
      </w:r>
      <w:proofErr w:type="gramStart"/>
      <w:r>
        <w:rPr>
          <w:rFonts w:ascii="Times New Roman" w:eastAsia="Times New Roman" w:hAnsi="Times New Roman"/>
          <w:color w:val="000000"/>
          <w:sz w:val="28"/>
          <w:szCs w:val="28"/>
        </w:rPr>
        <w:t>материал  за</w:t>
      </w:r>
      <w:proofErr w:type="gramEnd"/>
      <w:r>
        <w:rPr>
          <w:rFonts w:ascii="Times New Roman" w:eastAsia="Times New Roman" w:hAnsi="Times New Roman"/>
          <w:color w:val="000000"/>
          <w:sz w:val="28"/>
          <w:szCs w:val="28"/>
        </w:rPr>
        <w:t xml:space="preserve"> весь период обучения. Она включает в себя знания мировой художественной культуры, навыки и умение работы с художественными материалами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 инструментами, основы композиции, изобразительной и проектной грамотности. Выпускники должны использовать в дипломном проекте знания композиции, использовать тот или иной способ изображения пространства или </w:t>
      </w:r>
      <w:r>
        <w:rPr>
          <w:rFonts w:ascii="Times New Roman" w:eastAsia="Times New Roman" w:hAnsi="Times New Roman"/>
          <w:color w:val="000000"/>
          <w:sz w:val="28"/>
          <w:szCs w:val="28"/>
        </w:rPr>
        <w:lastRenderedPageBreak/>
        <w:t xml:space="preserve">объема на плоскости: аксонометрия, совмещение двух проекций, обратная перспектива, прямая перспектива с одной либо двумя точками схода, изображение невозможных фигур, использование приемов оп-арта для изображения объема и т.п. Для каждой композиции выбираются те или иные объекты природы, культуры, которые учащиеся изучали в школе. Это могут быть самые неожиданные композиции – натюрморты в обратной перспективе или имя из невозможных фигур или египетская фреска в перспективе. Работа может быть выполнена в любой технике, так же на компьютере, в проекте должны быть продемонстрировать навыки работы с различными художественными материалам.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Итоговые оценки по всем предметам проставляются в "Свидетельство об окончании школы" после защиты дипломной работы. Итоговая аттестация учащихся проводится по окончании изучения предметов учебного плана в конце полного курса обучения.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2021-2022 уч. г. к защите дипломных работ допущены 82 выпускника школы. Все они успешно защитили дипломные проекты.  </w:t>
      </w:r>
    </w:p>
    <w:p w:rsidR="00054215" w:rsidRDefault="008756A0" w:rsidP="001054C5">
      <w:pPr>
        <w:spacing w:after="0"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054215" w:rsidP="001054C5">
      <w:pPr>
        <w:spacing w:after="30" w:line="360" w:lineRule="auto"/>
        <w:ind w:left="852"/>
        <w:rPr>
          <w:rFonts w:ascii="Times New Roman" w:eastAsia="Times New Roman" w:hAnsi="Times New Roman"/>
          <w:color w:val="000000"/>
          <w:sz w:val="28"/>
          <w:szCs w:val="28"/>
        </w:rPr>
      </w:pPr>
    </w:p>
    <w:p w:rsidR="00054215" w:rsidRDefault="008756A0" w:rsidP="001054C5">
      <w:pPr>
        <w:keepNext/>
        <w:keepLines/>
        <w:numPr>
          <w:ilvl w:val="0"/>
          <w:numId w:val="15"/>
        </w:numPr>
        <w:spacing w:after="0" w:line="360" w:lineRule="auto"/>
        <w:ind w:left="1130" w:right="855" w:hanging="280"/>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УЧЕБНО-ВОСПИТАТЕЛЬНАЯ РАБОТА </w:t>
      </w:r>
    </w:p>
    <w:p w:rsidR="00054215" w:rsidRDefault="008756A0" w:rsidP="001054C5">
      <w:pPr>
        <w:spacing w:after="25"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соответствии с Государственным заданием, Учебным планом на 2021 – 2022 учебный год, после проведения двух туров творческого тестирования, контингент учащихся на 1 сентября 2021 г. составил 370 учащихся. </w:t>
      </w:r>
    </w:p>
    <w:p w:rsidR="00054215" w:rsidRDefault="008756A0" w:rsidP="001054C5">
      <w:pPr>
        <w:spacing w:after="13" w:line="360" w:lineRule="auto"/>
        <w:ind w:left="-15"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31 мая 2021 г. в школе было проведено вступительное творческое тестирование детей, желающих обучаться в школе "СТАРТ" в бюджетных классах.  Родители имели возможность записать ребенка по электронной записи через портал и через оператора школы.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На 2021 - 2022 учебный год прошел набор в классы по дополнительной предпрофессиональной </w:t>
      </w:r>
      <w:r>
        <w:rPr>
          <w:rFonts w:ascii="Times New Roman" w:eastAsia="Times New Roman" w:hAnsi="Times New Roman"/>
          <w:color w:val="000000"/>
          <w:sz w:val="28"/>
          <w:szCs w:val="28"/>
        </w:rPr>
        <w:tab/>
        <w:t xml:space="preserve">общеобразовательной </w:t>
      </w:r>
      <w:r>
        <w:rPr>
          <w:rFonts w:ascii="Times New Roman" w:eastAsia="Times New Roman" w:hAnsi="Times New Roman"/>
          <w:color w:val="000000"/>
          <w:sz w:val="28"/>
          <w:szCs w:val="28"/>
        </w:rPr>
        <w:tab/>
        <w:t xml:space="preserve">программе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области </w:t>
      </w:r>
      <w:r>
        <w:rPr>
          <w:rFonts w:ascii="Times New Roman" w:eastAsia="Times New Roman" w:hAnsi="Times New Roman"/>
          <w:color w:val="000000"/>
          <w:sz w:val="28"/>
          <w:szCs w:val="28"/>
        </w:rPr>
        <w:lastRenderedPageBreak/>
        <w:t xml:space="preserve">архитектурного искусства "Архитектура" (нормативный срок обучения – 5 </w:t>
      </w:r>
      <w:proofErr w:type="gramStart"/>
      <w:r>
        <w:rPr>
          <w:rFonts w:ascii="Times New Roman" w:eastAsia="Times New Roman" w:hAnsi="Times New Roman"/>
          <w:color w:val="000000"/>
          <w:sz w:val="28"/>
          <w:szCs w:val="28"/>
        </w:rPr>
        <w:t>лет)  принято</w:t>
      </w:r>
      <w:proofErr w:type="gramEnd"/>
      <w:r>
        <w:rPr>
          <w:rFonts w:ascii="Times New Roman" w:eastAsia="Times New Roman" w:hAnsi="Times New Roman"/>
          <w:color w:val="000000"/>
          <w:sz w:val="28"/>
          <w:szCs w:val="28"/>
        </w:rPr>
        <w:t xml:space="preserve"> 45 обучающихся на первый год обучения.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Сформировано три предпрофессиональных класса: 1 "А" ПП – преподаватель А.Н. Голованов, 1 "Б" ПП – преподаватель Т.И. </w:t>
      </w:r>
      <w:proofErr w:type="spellStart"/>
      <w:r>
        <w:rPr>
          <w:rFonts w:ascii="Times New Roman" w:eastAsia="Times New Roman" w:hAnsi="Times New Roman"/>
          <w:color w:val="000000"/>
          <w:sz w:val="28"/>
          <w:szCs w:val="28"/>
        </w:rPr>
        <w:t>Ревес</w:t>
      </w:r>
      <w:proofErr w:type="spellEnd"/>
      <w:r>
        <w:rPr>
          <w:rFonts w:ascii="Times New Roman" w:eastAsia="Times New Roman" w:hAnsi="Times New Roman"/>
          <w:color w:val="000000"/>
          <w:sz w:val="28"/>
          <w:szCs w:val="28"/>
        </w:rPr>
        <w:t xml:space="preserve"> 1 "В" ПП – преподаватель А.Н. Голованов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Всего в бюджетных классах на 2021-2022 учебный год сформирован 23 бюджетный класс. В конце года планируется выпуск 4-х дипломных классов.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2021-2022 учебном году организованы платные классы факультативных занятий: "Основы н рисунка и живопись" – О.М. Лебедева, "Дизайн – театр" - преподаватель </w:t>
      </w:r>
      <w:proofErr w:type="spellStart"/>
      <w:r>
        <w:rPr>
          <w:rFonts w:ascii="Times New Roman" w:eastAsia="Times New Roman" w:hAnsi="Times New Roman"/>
          <w:color w:val="000000"/>
          <w:sz w:val="28"/>
          <w:szCs w:val="28"/>
        </w:rPr>
        <w:t>А.М.Матвеенко</w:t>
      </w:r>
      <w:proofErr w:type="spellEnd"/>
      <w:r>
        <w:rPr>
          <w:rFonts w:ascii="Times New Roman" w:eastAsia="Times New Roman" w:hAnsi="Times New Roman"/>
          <w:color w:val="000000"/>
          <w:sz w:val="28"/>
          <w:szCs w:val="28"/>
        </w:rPr>
        <w:t xml:space="preserve">, "Компьютерный дизайн" - преподаватель </w:t>
      </w:r>
      <w:proofErr w:type="spellStart"/>
      <w:r>
        <w:rPr>
          <w:rFonts w:ascii="Times New Roman" w:eastAsia="Times New Roman" w:hAnsi="Times New Roman"/>
          <w:color w:val="000000"/>
          <w:sz w:val="28"/>
          <w:szCs w:val="28"/>
        </w:rPr>
        <w:t>Г.Г.Степанов</w:t>
      </w:r>
      <w:proofErr w:type="spellEnd"/>
      <w:r>
        <w:rPr>
          <w:rFonts w:ascii="Times New Roman" w:eastAsia="Times New Roman" w:hAnsi="Times New Roman"/>
          <w:color w:val="000000"/>
          <w:sz w:val="28"/>
          <w:szCs w:val="28"/>
        </w:rPr>
        <w:t xml:space="preserve">, "Макетирование" - преподаватель Т.Ю. Семенченко.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Для подготовки в архитектурные и строительные ВУЗы и </w:t>
      </w:r>
      <w:proofErr w:type="spellStart"/>
      <w:proofErr w:type="gramStart"/>
      <w:r>
        <w:rPr>
          <w:rFonts w:ascii="Times New Roman" w:eastAsia="Times New Roman" w:hAnsi="Times New Roman"/>
          <w:color w:val="000000"/>
          <w:sz w:val="28"/>
          <w:szCs w:val="28"/>
        </w:rPr>
        <w:t>СУЗы</w:t>
      </w:r>
      <w:proofErr w:type="spellEnd"/>
      <w:r>
        <w:rPr>
          <w:rFonts w:ascii="Times New Roman" w:eastAsia="Times New Roman" w:hAnsi="Times New Roman"/>
          <w:color w:val="000000"/>
          <w:sz w:val="28"/>
          <w:szCs w:val="28"/>
        </w:rPr>
        <w:t xml:space="preserve">  в</w:t>
      </w:r>
      <w:proofErr w:type="gramEnd"/>
      <w:r>
        <w:rPr>
          <w:rFonts w:ascii="Times New Roman" w:eastAsia="Times New Roman" w:hAnsi="Times New Roman"/>
          <w:color w:val="000000"/>
          <w:sz w:val="28"/>
          <w:szCs w:val="28"/>
        </w:rPr>
        <w:t xml:space="preserve"> школе организованы классы по курсу "Академический рисунок"  и "Черчение" - преподаватели, А.В. </w:t>
      </w:r>
      <w:proofErr w:type="spellStart"/>
      <w:r>
        <w:rPr>
          <w:rFonts w:ascii="Times New Roman" w:eastAsia="Times New Roman" w:hAnsi="Times New Roman"/>
          <w:color w:val="000000"/>
          <w:sz w:val="28"/>
          <w:szCs w:val="28"/>
        </w:rPr>
        <w:t>Шестова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Д.Е.Серов</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Школе организованы утренние занятия для раннего дошкольного возраста. Для этого оборудовано специальное помещение. Занятия проводит преподаватель </w:t>
      </w:r>
      <w:proofErr w:type="spellStart"/>
      <w:r>
        <w:rPr>
          <w:rFonts w:ascii="Times New Roman" w:eastAsia="Times New Roman" w:hAnsi="Times New Roman"/>
          <w:color w:val="000000"/>
          <w:sz w:val="28"/>
          <w:szCs w:val="28"/>
        </w:rPr>
        <w:t>А.Г.Беляева</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начале сентября во всех классах нового набора прошли родительские собрания с участием директора школы и педагога-организатора.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Во всех классах прежнего набора и платных классах были проведены родительские собрания, посвященные началу учебного года.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 5 по 7 октября в рамках Международного архитектурного фестиваля "Зодчество – 2021" были проведены открытые уроки, мастер – </w:t>
      </w:r>
      <w:proofErr w:type="gramStart"/>
      <w:r>
        <w:rPr>
          <w:rFonts w:ascii="Times New Roman" w:eastAsia="Times New Roman" w:hAnsi="Times New Roman"/>
          <w:color w:val="000000"/>
          <w:sz w:val="28"/>
          <w:szCs w:val="28"/>
        </w:rPr>
        <w:t>классы  и</w:t>
      </w:r>
      <w:proofErr w:type="gramEnd"/>
      <w:r>
        <w:rPr>
          <w:rFonts w:ascii="Times New Roman" w:eastAsia="Times New Roman" w:hAnsi="Times New Roman"/>
          <w:color w:val="000000"/>
          <w:sz w:val="28"/>
          <w:szCs w:val="28"/>
        </w:rPr>
        <w:t xml:space="preserve"> семинары для гостей из школ дополнительного образования городов России, также Школой была организована и проведена научно – практическая конференция с участием представителей Департамента культуры города Москвы, преподавателей ДШИ и ДХШ города Москвы и регионов России.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В декабре 2021 года проведена промежуточная аттестация по всем предметам за первое полугодие. В бюджетных классах проводились контрольные уроки и тестовые задания на усвоение программы.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Работами детей младших классов по новогодней и рождественской тематике украшены внутренние интерьеры Школы и оформлены фасадные окна Школы, выходящие на пешеходную улицу.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конце учебного года в классах были проведены новогодние праздники и костюмированные архитектурные показы. Маски, костюмы и </w:t>
      </w:r>
      <w:proofErr w:type="gramStart"/>
      <w:r>
        <w:rPr>
          <w:rFonts w:ascii="Times New Roman" w:eastAsia="Times New Roman" w:hAnsi="Times New Roman"/>
          <w:color w:val="000000"/>
          <w:sz w:val="28"/>
          <w:szCs w:val="28"/>
        </w:rPr>
        <w:t>украшения  к</w:t>
      </w:r>
      <w:proofErr w:type="gramEnd"/>
      <w:r>
        <w:rPr>
          <w:rFonts w:ascii="Times New Roman" w:eastAsia="Times New Roman" w:hAnsi="Times New Roman"/>
          <w:color w:val="000000"/>
          <w:sz w:val="28"/>
          <w:szCs w:val="28"/>
        </w:rPr>
        <w:t xml:space="preserve"> новогодним праздникам изготовлены учащимися Школы во время занятий. Учащиеся младших и средних классов традиционно делают авторские новогодние праздничные игрушки, сувениры и открытки.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других классах директором Школы и преподавателями были проведены контрольные уроки по пройденным темам программы. Результаты контрольных уроков обсуждались с преподавателями на Педагогическом совете.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18 апреля 2021 года в ДШИ "СТАРТ" был проведен день открытых дверей: выставка творческих работ учащихся и дипломных проектов, презентация фильма "СТАРТ", мастер – класс, дефиле костюмов "Дизайн – театр" школы, презентации всех образовательных программ.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В </w:t>
      </w:r>
      <w:r>
        <w:rPr>
          <w:rFonts w:ascii="Times New Roman" w:eastAsia="Times New Roman" w:hAnsi="Times New Roman"/>
          <w:color w:val="000000"/>
          <w:sz w:val="28"/>
          <w:szCs w:val="28"/>
        </w:rPr>
        <w:tab/>
        <w:t xml:space="preserve">конце </w:t>
      </w:r>
      <w:r>
        <w:rPr>
          <w:rFonts w:ascii="Times New Roman" w:eastAsia="Times New Roman" w:hAnsi="Times New Roman"/>
          <w:color w:val="000000"/>
          <w:sz w:val="28"/>
          <w:szCs w:val="28"/>
        </w:rPr>
        <w:tab/>
        <w:t xml:space="preserve">2021 </w:t>
      </w:r>
      <w:r>
        <w:rPr>
          <w:rFonts w:ascii="Times New Roman" w:eastAsia="Times New Roman" w:hAnsi="Times New Roman"/>
          <w:color w:val="000000"/>
          <w:sz w:val="28"/>
          <w:szCs w:val="28"/>
        </w:rPr>
        <w:tab/>
        <w:t xml:space="preserve">уч. </w:t>
      </w:r>
      <w:r>
        <w:rPr>
          <w:rFonts w:ascii="Times New Roman" w:eastAsia="Times New Roman" w:hAnsi="Times New Roman"/>
          <w:color w:val="000000"/>
          <w:sz w:val="28"/>
          <w:szCs w:val="28"/>
        </w:rPr>
        <w:tab/>
        <w:t xml:space="preserve">года </w:t>
      </w:r>
      <w:r>
        <w:rPr>
          <w:rFonts w:ascii="Times New Roman" w:eastAsia="Times New Roman" w:hAnsi="Times New Roman"/>
          <w:color w:val="000000"/>
          <w:sz w:val="28"/>
          <w:szCs w:val="28"/>
        </w:rPr>
        <w:tab/>
        <w:t xml:space="preserve">проведена </w:t>
      </w:r>
      <w:r>
        <w:rPr>
          <w:rFonts w:ascii="Times New Roman" w:eastAsia="Times New Roman" w:hAnsi="Times New Roman"/>
          <w:color w:val="000000"/>
          <w:sz w:val="28"/>
          <w:szCs w:val="28"/>
        </w:rPr>
        <w:tab/>
        <w:t xml:space="preserve">промежуточная и итоговая аттестация по всем классам. В бюджетных классах проведены контрольные уроки и тестовые задания на усвоение программы. </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w:t>
      </w:r>
    </w:p>
    <w:p w:rsidR="001054C5" w:rsidRDefault="001054C5" w:rsidP="001054C5">
      <w:pPr>
        <w:widowControl w:val="0"/>
        <w:spacing w:after="0" w:line="360" w:lineRule="auto"/>
        <w:jc w:val="both"/>
        <w:rPr>
          <w:rFonts w:ascii="Times New Roman" w:eastAsia="Times New Roman" w:hAnsi="Times New Roman"/>
          <w:sz w:val="28"/>
          <w:szCs w:val="28"/>
        </w:rPr>
      </w:pPr>
    </w:p>
    <w:p w:rsidR="00054215" w:rsidRDefault="008756A0" w:rsidP="001054C5">
      <w:pPr>
        <w:widowControl w:val="0"/>
        <w:spacing w:after="0" w:line="360" w:lineRule="auto"/>
        <w:jc w:val="center"/>
        <w:rPr>
          <w:rFonts w:ascii="Times New Roman" w:eastAsia="Times New Roman" w:hAnsi="Times New Roman"/>
          <w:b/>
          <w:sz w:val="28"/>
          <w:szCs w:val="28"/>
        </w:rPr>
      </w:pPr>
      <w:r>
        <w:rPr>
          <w:rFonts w:ascii="Times New Roman" w:eastAsia="Times New Roman" w:hAnsi="Times New Roman"/>
          <w:b/>
          <w:sz w:val="28"/>
          <w:szCs w:val="28"/>
        </w:rPr>
        <w:t>6. УСЛОВИЯ РЕАЛИЗАЦИИ ОБРАЗОВАТЕЛЬНЫХ ПРОГРАММ</w:t>
      </w:r>
    </w:p>
    <w:p w:rsidR="00054215" w:rsidRDefault="00054215" w:rsidP="001054C5">
      <w:pPr>
        <w:widowControl w:val="0"/>
        <w:spacing w:after="0" w:line="360" w:lineRule="auto"/>
        <w:jc w:val="center"/>
        <w:rPr>
          <w:rFonts w:ascii="Times New Roman" w:eastAsia="Times New Roman" w:hAnsi="Times New Roman"/>
          <w:sz w:val="28"/>
          <w:szCs w:val="28"/>
        </w:rPr>
      </w:pPr>
    </w:p>
    <w:p w:rsidR="00054215" w:rsidRDefault="008756A0" w:rsidP="001054C5">
      <w:pPr>
        <w:spacing w:after="0" w:line="360" w:lineRule="auto"/>
        <w:jc w:val="center"/>
        <w:rPr>
          <w:rFonts w:ascii="Verdana" w:eastAsia="Verdana" w:hAnsi="Verdana" w:cs="Verdana"/>
          <w:color w:val="000000"/>
          <w:sz w:val="28"/>
          <w:szCs w:val="28"/>
        </w:rPr>
      </w:pPr>
      <w:r>
        <w:rPr>
          <w:rFonts w:ascii="Times New Roman" w:eastAsia="Times New Roman" w:hAnsi="Times New Roman"/>
          <w:b/>
          <w:color w:val="000000"/>
          <w:sz w:val="28"/>
          <w:szCs w:val="28"/>
        </w:rPr>
        <w:t>6.1. Кадровое обеспечение образовательного процесса.</w:t>
      </w:r>
    </w:p>
    <w:p w:rsidR="00054215" w:rsidRDefault="008756A0" w:rsidP="001054C5">
      <w:pPr>
        <w:spacing w:after="0" w:line="360" w:lineRule="auto"/>
        <w:jc w:val="both"/>
        <w:rPr>
          <w:rFonts w:ascii="Verdana" w:eastAsia="Verdana" w:hAnsi="Verdana" w:cs="Verdana"/>
          <w:color w:val="FF0000"/>
          <w:sz w:val="28"/>
          <w:szCs w:val="28"/>
        </w:rPr>
      </w:pPr>
      <w:r>
        <w:rPr>
          <w:rFonts w:ascii="Times New Roman" w:eastAsia="Times New Roman" w:hAnsi="Times New Roman"/>
          <w:color w:val="FF0000"/>
          <w:sz w:val="28"/>
          <w:szCs w:val="28"/>
        </w:rPr>
        <w:t> </w:t>
      </w:r>
    </w:p>
    <w:p w:rsidR="00054215" w:rsidRDefault="008756A0" w:rsidP="001054C5">
      <w:pPr>
        <w:spacing w:after="0" w:line="360" w:lineRule="auto"/>
        <w:ind w:firstLine="851"/>
        <w:jc w:val="both"/>
        <w:rPr>
          <w:rFonts w:ascii="Times New Roman" w:eastAsia="Times New Roman" w:hAnsi="Times New Roman"/>
          <w:sz w:val="28"/>
          <w:szCs w:val="28"/>
        </w:rPr>
      </w:pPr>
      <w:bookmarkStart w:id="4" w:name="_heading=h.2et92p0" w:colFirst="0" w:colLast="0"/>
      <w:bookmarkEnd w:id="4"/>
      <w:r>
        <w:rPr>
          <w:rFonts w:ascii="Times New Roman" w:eastAsia="Times New Roman" w:hAnsi="Times New Roman"/>
          <w:color w:val="000000"/>
          <w:sz w:val="28"/>
          <w:szCs w:val="28"/>
        </w:rPr>
        <w:lastRenderedPageBreak/>
        <w:t xml:space="preserve">Руководство школой с 2018 г. осуществляет директор </w:t>
      </w:r>
      <w:proofErr w:type="spellStart"/>
      <w:r>
        <w:rPr>
          <w:rFonts w:ascii="Times New Roman" w:eastAsia="Times New Roman" w:hAnsi="Times New Roman"/>
          <w:color w:val="000000"/>
          <w:sz w:val="28"/>
          <w:szCs w:val="28"/>
        </w:rPr>
        <w:t>Т.Г.Сафразбекян</w:t>
      </w:r>
      <w:proofErr w:type="spellEnd"/>
      <w:r>
        <w:rPr>
          <w:rFonts w:ascii="Times New Roman" w:eastAsia="Times New Roman" w:hAnsi="Times New Roman"/>
          <w:color w:val="000000"/>
          <w:sz w:val="28"/>
          <w:szCs w:val="28"/>
        </w:rPr>
        <w:t xml:space="preserve">. Высшее профильное образование – Московский архитектурный институт (государственная академия), квалификация: архитектор, специальность: "Архитектура". Второе высшее образование – Российская академия народного хозяйства и государственной службы при Президенте Российской Федерации, специальность – "Государственное </w:t>
      </w:r>
      <w:r>
        <w:rPr>
          <w:rFonts w:ascii="Times New Roman" w:eastAsia="Times New Roman" w:hAnsi="Times New Roman"/>
          <w:color w:val="000000"/>
          <w:sz w:val="28"/>
          <w:szCs w:val="28"/>
        </w:rPr>
        <w:br/>
        <w:t xml:space="preserve">и муниципальное управление", </w:t>
      </w:r>
      <w:r>
        <w:rPr>
          <w:rFonts w:ascii="Times New Roman" w:eastAsia="Times New Roman" w:hAnsi="Times New Roman"/>
          <w:sz w:val="28"/>
          <w:szCs w:val="28"/>
        </w:rPr>
        <w:t xml:space="preserve">квалификация - магистр (2018). Прошла профессиональную переподготовку по направлению "Государственное </w:t>
      </w:r>
      <w:r>
        <w:rPr>
          <w:rFonts w:ascii="Times New Roman" w:eastAsia="Times New Roman" w:hAnsi="Times New Roman"/>
          <w:sz w:val="28"/>
          <w:szCs w:val="28"/>
        </w:rPr>
        <w:br/>
        <w:t xml:space="preserve">и муниципальное управление, квалификация </w:t>
      </w:r>
      <w:r>
        <w:rPr>
          <w:rFonts w:ascii="Times New Roman" w:eastAsia="Times New Roman" w:hAnsi="Times New Roman"/>
          <w:color w:val="000000"/>
          <w:sz w:val="28"/>
          <w:szCs w:val="28"/>
        </w:rPr>
        <w:t>–</w:t>
      </w:r>
      <w:r>
        <w:rPr>
          <w:rFonts w:ascii="Times New Roman" w:eastAsia="Times New Roman" w:hAnsi="Times New Roman"/>
          <w:sz w:val="28"/>
          <w:szCs w:val="28"/>
        </w:rPr>
        <w:t xml:space="preserve"> "Специалист </w:t>
      </w:r>
      <w:r>
        <w:rPr>
          <w:rFonts w:ascii="Times New Roman" w:eastAsia="Times New Roman" w:hAnsi="Times New Roman"/>
          <w:sz w:val="28"/>
          <w:szCs w:val="28"/>
        </w:rPr>
        <w:br/>
        <w:t xml:space="preserve">по государственному и муниципальному управлению </w:t>
      </w:r>
      <w:r>
        <w:rPr>
          <w:rFonts w:ascii="Times New Roman" w:eastAsia="Times New Roman" w:hAnsi="Times New Roman"/>
          <w:color w:val="000000"/>
          <w:sz w:val="28"/>
          <w:szCs w:val="28"/>
        </w:rPr>
        <w:t>–</w:t>
      </w: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Master</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of</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Public</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Administration</w:t>
      </w:r>
      <w:proofErr w:type="spellEnd"/>
      <w:r>
        <w:rPr>
          <w:rFonts w:ascii="Times New Roman" w:eastAsia="Times New Roman" w:hAnsi="Times New Roman"/>
          <w:sz w:val="28"/>
          <w:szCs w:val="28"/>
        </w:rPr>
        <w:t xml:space="preserve"> (MPA)", специализация "Управление организацией культуры </w:t>
      </w:r>
      <w:r>
        <w:rPr>
          <w:rFonts w:ascii="Times New Roman" w:eastAsia="Times New Roman" w:hAnsi="Times New Roman"/>
          <w:sz w:val="28"/>
          <w:szCs w:val="28"/>
        </w:rPr>
        <w:br/>
        <w:t>и искусства" (2020).</w:t>
      </w: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Является членом Рабочей группы "Архитекторы и дети" Международного Союз архитекторов UIA, членом Городского экспертного совета по направлению "Изобразительное искусство" (ГЭС) государственных образовательных учреждений, подведомственных Департаменту культуры города Москвы. </w:t>
      </w:r>
    </w:p>
    <w:p w:rsidR="00054215" w:rsidRDefault="008756A0" w:rsidP="001054C5">
      <w:pPr>
        <w:spacing w:after="0" w:line="360" w:lineRule="auto"/>
        <w:ind w:firstLine="567"/>
        <w:jc w:val="both"/>
        <w:rPr>
          <w:rFonts w:ascii="Times New Roman" w:eastAsia="Times New Roman" w:hAnsi="Times New Roman"/>
          <w:color w:val="000000"/>
          <w:sz w:val="28"/>
          <w:szCs w:val="28"/>
        </w:rPr>
      </w:pPr>
      <w:bookmarkStart w:id="5" w:name="_heading=h.tyjcwt" w:colFirst="0" w:colLast="0"/>
      <w:bookmarkEnd w:id="5"/>
      <w:proofErr w:type="spellStart"/>
      <w:r>
        <w:rPr>
          <w:rFonts w:ascii="Times New Roman" w:eastAsia="Times New Roman" w:hAnsi="Times New Roman"/>
          <w:color w:val="000000"/>
          <w:sz w:val="28"/>
          <w:szCs w:val="28"/>
        </w:rPr>
        <w:t>Т.Г.Сафразбекян</w:t>
      </w:r>
      <w:proofErr w:type="spellEnd"/>
      <w:r>
        <w:rPr>
          <w:rFonts w:ascii="Times New Roman" w:eastAsia="Times New Roman" w:hAnsi="Times New Roman"/>
          <w:color w:val="000000"/>
          <w:sz w:val="28"/>
          <w:szCs w:val="28"/>
        </w:rPr>
        <w:t xml:space="preserve"> – преподаёт в школе, является Профессором Международной академии Архитектуры (МААМ Евразия) с 2019 г., членом Союза московских архитекторов с 2019 г.</w:t>
      </w: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Методическую деятельность школы обеспечивает методист. Работа </w:t>
      </w:r>
      <w:r>
        <w:rPr>
          <w:rFonts w:ascii="Times New Roman" w:eastAsia="Times New Roman" w:hAnsi="Times New Roman"/>
          <w:color w:val="000000"/>
          <w:sz w:val="28"/>
          <w:szCs w:val="28"/>
        </w:rPr>
        <w:br/>
        <w:t xml:space="preserve">по организации учебного процесса ведётся педагогами – организаторами </w:t>
      </w:r>
      <w:r>
        <w:rPr>
          <w:rFonts w:ascii="Times New Roman" w:eastAsia="Times New Roman" w:hAnsi="Times New Roman"/>
          <w:color w:val="000000"/>
          <w:sz w:val="28"/>
          <w:szCs w:val="28"/>
        </w:rPr>
        <w:br/>
        <w:t>и педагогом-психологом.</w:t>
      </w: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2021/2022 учебном году в ДШИ "СТАРТ" работает </w:t>
      </w:r>
      <w:r>
        <w:rPr>
          <w:rFonts w:ascii="Times New Roman" w:eastAsia="Times New Roman" w:hAnsi="Times New Roman"/>
          <w:color w:val="000000"/>
          <w:sz w:val="28"/>
          <w:szCs w:val="28"/>
        </w:rPr>
        <w:br/>
      </w:r>
      <w:r>
        <w:rPr>
          <w:rFonts w:ascii="Times New Roman" w:eastAsia="Times New Roman" w:hAnsi="Times New Roman"/>
          <w:b/>
          <w:color w:val="000000"/>
          <w:sz w:val="28"/>
          <w:szCs w:val="28"/>
        </w:rPr>
        <w:t>25</w:t>
      </w:r>
      <w:r>
        <w:rPr>
          <w:rFonts w:ascii="Times New Roman" w:eastAsia="Times New Roman" w:hAnsi="Times New Roman"/>
          <w:color w:val="000000"/>
          <w:sz w:val="28"/>
          <w:szCs w:val="28"/>
        </w:rPr>
        <w:t xml:space="preserve"> педагогических работников, из них в основном штате школы – 23 человек (в </w:t>
      </w:r>
      <w:proofErr w:type="spellStart"/>
      <w:r>
        <w:rPr>
          <w:rFonts w:ascii="Times New Roman" w:eastAsia="Times New Roman" w:hAnsi="Times New Roman"/>
          <w:color w:val="000000"/>
          <w:sz w:val="28"/>
          <w:szCs w:val="28"/>
        </w:rPr>
        <w:t>т.ч</w:t>
      </w:r>
      <w:proofErr w:type="spellEnd"/>
      <w:r>
        <w:rPr>
          <w:rFonts w:ascii="Times New Roman" w:eastAsia="Times New Roman" w:hAnsi="Times New Roman"/>
          <w:color w:val="000000"/>
          <w:sz w:val="28"/>
          <w:szCs w:val="28"/>
        </w:rPr>
        <w:t>. 2 человека – внутренние совместители); внешние совместители –</w:t>
      </w:r>
      <w:r>
        <w:rPr>
          <w:rFonts w:ascii="Times New Roman" w:eastAsia="Times New Roman" w:hAnsi="Times New Roman"/>
          <w:color w:val="000000"/>
          <w:sz w:val="28"/>
          <w:szCs w:val="28"/>
        </w:rPr>
        <w:br/>
        <w:t xml:space="preserve">2 человек. </w:t>
      </w: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Из 25 педагогических работников: </w:t>
      </w:r>
    </w:p>
    <w:p w:rsidR="00054215" w:rsidRDefault="008756A0" w:rsidP="001054C5">
      <w:pP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преподавателей – 21 чел.;</w:t>
      </w:r>
    </w:p>
    <w:p w:rsidR="00054215" w:rsidRDefault="008756A0" w:rsidP="001054C5">
      <w:pP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методистов – 1 чел. (с педагогической нагрузкой); </w:t>
      </w:r>
    </w:p>
    <w:p w:rsidR="00054215" w:rsidRDefault="008756A0" w:rsidP="001054C5">
      <w:pP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педагогов – организаторов – 2 чел.;</w:t>
      </w:r>
    </w:p>
    <w:p w:rsidR="00054215" w:rsidRDefault="008756A0" w:rsidP="001054C5">
      <w:pP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педагог – психолог – 1 чел.</w:t>
      </w:r>
    </w:p>
    <w:p w:rsidR="00054215" w:rsidRDefault="00054215" w:rsidP="001054C5">
      <w:pPr>
        <w:spacing w:after="0" w:line="360" w:lineRule="auto"/>
        <w:jc w:val="both"/>
        <w:rPr>
          <w:rFonts w:ascii="Times New Roman" w:eastAsia="Times New Roman" w:hAnsi="Times New Roman"/>
          <w:color w:val="000000"/>
          <w:sz w:val="28"/>
          <w:szCs w:val="28"/>
        </w:rPr>
      </w:pPr>
    </w:p>
    <w:p w:rsidR="00054215" w:rsidRDefault="008756A0" w:rsidP="001054C5">
      <w:pP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На 1 апреля 2022 г. количество педагогических работников </w:t>
      </w:r>
      <w:r>
        <w:rPr>
          <w:rFonts w:ascii="Times New Roman" w:eastAsia="Times New Roman" w:hAnsi="Times New Roman"/>
          <w:b/>
          <w:color w:val="000000"/>
          <w:sz w:val="28"/>
          <w:szCs w:val="28"/>
        </w:rPr>
        <w:br/>
        <w:t>(штатных и совместителей) имеют уровни образования</w:t>
      </w:r>
    </w:p>
    <w:p w:rsidR="00054215" w:rsidRDefault="00054215" w:rsidP="001054C5">
      <w:pPr>
        <w:spacing w:after="0" w:line="360" w:lineRule="auto"/>
        <w:jc w:val="both"/>
        <w:rPr>
          <w:rFonts w:ascii="Times New Roman" w:eastAsia="Times New Roman" w:hAnsi="Times New Roman"/>
          <w:b/>
          <w:color w:val="C00000"/>
          <w:sz w:val="24"/>
          <w:szCs w:val="24"/>
        </w:rPr>
      </w:pPr>
    </w:p>
    <w:tbl>
      <w:tblPr>
        <w:tblStyle w:val="af7"/>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4"/>
        <w:gridCol w:w="2023"/>
        <w:gridCol w:w="1842"/>
        <w:gridCol w:w="1985"/>
      </w:tblGrid>
      <w:tr w:rsidR="00054215">
        <w:trPr>
          <w:trHeight w:val="277"/>
        </w:trPr>
        <w:tc>
          <w:tcPr>
            <w:tcW w:w="3614" w:type="dxa"/>
            <w:vMerge w:val="restart"/>
          </w:tcPr>
          <w:p w:rsidR="00054215" w:rsidRDefault="008756A0" w:rsidP="001054C5">
            <w:pPr>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Уровень образования</w:t>
            </w:r>
          </w:p>
        </w:tc>
        <w:tc>
          <w:tcPr>
            <w:tcW w:w="5850" w:type="dxa"/>
            <w:gridSpan w:val="3"/>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Педагогические работники, чел.</w:t>
            </w:r>
          </w:p>
        </w:tc>
      </w:tr>
      <w:tr w:rsidR="00054215">
        <w:trPr>
          <w:trHeight w:val="145"/>
        </w:trPr>
        <w:tc>
          <w:tcPr>
            <w:tcW w:w="3614" w:type="dxa"/>
            <w:vMerge/>
          </w:tcPr>
          <w:p w:rsidR="00054215" w:rsidRDefault="00054215" w:rsidP="001054C5">
            <w:pPr>
              <w:widowControl w:val="0"/>
              <w:pBdr>
                <w:top w:val="nil"/>
                <w:left w:val="nil"/>
                <w:bottom w:val="nil"/>
                <w:right w:val="nil"/>
                <w:between w:val="nil"/>
              </w:pBdr>
              <w:spacing w:after="0" w:line="360" w:lineRule="auto"/>
              <w:rPr>
                <w:rFonts w:ascii="Times New Roman" w:eastAsia="Times New Roman" w:hAnsi="Times New Roman"/>
                <w:color w:val="000000"/>
                <w:sz w:val="24"/>
                <w:szCs w:val="24"/>
              </w:rPr>
            </w:pPr>
          </w:p>
        </w:tc>
        <w:tc>
          <w:tcPr>
            <w:tcW w:w="2023"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штатные</w:t>
            </w:r>
          </w:p>
        </w:tc>
        <w:tc>
          <w:tcPr>
            <w:tcW w:w="1842"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совместители</w:t>
            </w:r>
          </w:p>
        </w:tc>
        <w:tc>
          <w:tcPr>
            <w:tcW w:w="1985"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всего</w:t>
            </w:r>
          </w:p>
        </w:tc>
      </w:tr>
      <w:tr w:rsidR="00054215">
        <w:trPr>
          <w:trHeight w:val="554"/>
        </w:trPr>
        <w:tc>
          <w:tcPr>
            <w:tcW w:w="3614"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Высшее профессиональное образование (профильное)</w:t>
            </w:r>
          </w:p>
        </w:tc>
        <w:tc>
          <w:tcPr>
            <w:tcW w:w="2023"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23</w:t>
            </w:r>
          </w:p>
        </w:tc>
        <w:tc>
          <w:tcPr>
            <w:tcW w:w="1842"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c>
          <w:tcPr>
            <w:tcW w:w="1985"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25</w:t>
            </w:r>
          </w:p>
        </w:tc>
      </w:tr>
      <w:tr w:rsidR="00054215">
        <w:trPr>
          <w:trHeight w:val="554"/>
        </w:trPr>
        <w:tc>
          <w:tcPr>
            <w:tcW w:w="3614"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Высшее педагогическое образование </w:t>
            </w:r>
          </w:p>
        </w:tc>
        <w:tc>
          <w:tcPr>
            <w:tcW w:w="2023"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3</w:t>
            </w:r>
          </w:p>
        </w:tc>
        <w:tc>
          <w:tcPr>
            <w:tcW w:w="1842"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0</w:t>
            </w:r>
          </w:p>
        </w:tc>
        <w:tc>
          <w:tcPr>
            <w:tcW w:w="1985"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3</w:t>
            </w:r>
          </w:p>
        </w:tc>
      </w:tr>
      <w:tr w:rsidR="00054215">
        <w:trPr>
          <w:trHeight w:val="289"/>
        </w:trPr>
        <w:tc>
          <w:tcPr>
            <w:tcW w:w="3614"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Высшее профессиональное образование (не профильное)</w:t>
            </w:r>
          </w:p>
        </w:tc>
        <w:tc>
          <w:tcPr>
            <w:tcW w:w="2023"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0</w:t>
            </w:r>
          </w:p>
        </w:tc>
        <w:tc>
          <w:tcPr>
            <w:tcW w:w="1842"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0</w:t>
            </w:r>
          </w:p>
        </w:tc>
        <w:tc>
          <w:tcPr>
            <w:tcW w:w="1985"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0</w:t>
            </w:r>
          </w:p>
        </w:tc>
      </w:tr>
      <w:tr w:rsidR="00054215">
        <w:trPr>
          <w:trHeight w:val="554"/>
        </w:trPr>
        <w:tc>
          <w:tcPr>
            <w:tcW w:w="3614"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В том числе, второе высшее, аспирантура, учёная степень</w:t>
            </w:r>
          </w:p>
        </w:tc>
        <w:tc>
          <w:tcPr>
            <w:tcW w:w="2023"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c>
          <w:tcPr>
            <w:tcW w:w="1842"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0</w:t>
            </w:r>
          </w:p>
        </w:tc>
        <w:tc>
          <w:tcPr>
            <w:tcW w:w="1985"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r>
      <w:tr w:rsidR="00054215">
        <w:trPr>
          <w:trHeight w:val="277"/>
        </w:trPr>
        <w:tc>
          <w:tcPr>
            <w:tcW w:w="3614" w:type="dxa"/>
            <w:shd w:val="clear" w:color="auto" w:fill="F2F2F2"/>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Всего педагогических работников</w:t>
            </w:r>
          </w:p>
        </w:tc>
        <w:tc>
          <w:tcPr>
            <w:tcW w:w="2023" w:type="dxa"/>
            <w:shd w:val="clear" w:color="auto" w:fill="F2F2F2"/>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23</w:t>
            </w:r>
          </w:p>
        </w:tc>
        <w:tc>
          <w:tcPr>
            <w:tcW w:w="1842" w:type="dxa"/>
            <w:shd w:val="clear" w:color="auto" w:fill="F2F2F2"/>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c>
          <w:tcPr>
            <w:tcW w:w="1985" w:type="dxa"/>
            <w:shd w:val="clear" w:color="auto" w:fill="F2F2F2"/>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25</w:t>
            </w:r>
          </w:p>
        </w:tc>
      </w:tr>
    </w:tbl>
    <w:p w:rsidR="00054215" w:rsidRDefault="00054215" w:rsidP="001054C5">
      <w:pPr>
        <w:spacing w:after="0" w:line="360" w:lineRule="auto"/>
        <w:jc w:val="both"/>
        <w:rPr>
          <w:rFonts w:ascii="Verdana" w:eastAsia="Verdana" w:hAnsi="Verdana" w:cs="Verdana"/>
          <w:color w:val="C00000"/>
          <w:sz w:val="24"/>
          <w:szCs w:val="24"/>
        </w:rPr>
      </w:pP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*Примечание:</w:t>
      </w: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1. К профильным образованиям относим получение образования в: </w:t>
      </w:r>
      <w:r>
        <w:rPr>
          <w:rFonts w:ascii="Times New Roman" w:eastAsia="Times New Roman" w:hAnsi="Times New Roman"/>
          <w:color w:val="000000"/>
          <w:sz w:val="28"/>
          <w:szCs w:val="28"/>
        </w:rPr>
        <w:br/>
        <w:t xml:space="preserve">Московском архитектурном институте (Государственной академии); Московском технологическом институте (по специальности: художественное оформление и моделирование изделий текстильной и лёгкой промышленности); Государственном академическом университете гуманитарных наук (по специальности: культурология). </w:t>
      </w: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2. Высшее педагогическое образование: в Московском педагогическом государственном университете; в Московском городском психолого-педагогическом университете; в Армянском государственном педагогическом институте им. </w:t>
      </w:r>
      <w:proofErr w:type="spellStart"/>
      <w:r>
        <w:rPr>
          <w:rFonts w:ascii="Times New Roman" w:eastAsia="Times New Roman" w:hAnsi="Times New Roman"/>
          <w:color w:val="000000"/>
          <w:sz w:val="28"/>
          <w:szCs w:val="28"/>
        </w:rPr>
        <w:t>Х.Абовяна</w:t>
      </w:r>
      <w:proofErr w:type="spellEnd"/>
      <w:r>
        <w:rPr>
          <w:rFonts w:ascii="Times New Roman" w:eastAsia="Times New Roman" w:hAnsi="Times New Roman"/>
          <w:color w:val="000000"/>
          <w:sz w:val="28"/>
          <w:szCs w:val="28"/>
        </w:rPr>
        <w:t>.</w:t>
      </w:r>
    </w:p>
    <w:p w:rsidR="00054215" w:rsidRDefault="008756A0" w:rsidP="001054C5">
      <w:pPr>
        <w:spacing w:after="0" w:line="360" w:lineRule="auto"/>
        <w:ind w:firstLine="567"/>
        <w:jc w:val="both"/>
        <w:rPr>
          <w:rFonts w:ascii="Times New Roman" w:eastAsia="Times New Roman" w:hAnsi="Times New Roman"/>
          <w:color w:val="C00000"/>
          <w:sz w:val="28"/>
          <w:szCs w:val="28"/>
        </w:rPr>
      </w:pPr>
      <w:r>
        <w:rPr>
          <w:rFonts w:ascii="Times New Roman" w:eastAsia="Times New Roman" w:hAnsi="Times New Roman"/>
          <w:color w:val="000000"/>
          <w:sz w:val="28"/>
          <w:szCs w:val="28"/>
        </w:rPr>
        <w:lastRenderedPageBreak/>
        <w:t>3. Второе высшее образование – у одного преподавателя. Один преподаватель окончил аспирантуру в Московском архитектурном институте (Государственной академии) и защитил диссертацию на соискание учёной степени кандидата архитектуры.</w:t>
      </w: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Педагогические работники прошли обучение по программе профессиональной переподготовки "Педагог дополнительного образования детей и взрослых" (квалификация "Педагог дополнительного образования); право на ведение профессиональной деятельности в сфере образования): </w:t>
      </w:r>
      <w:r>
        <w:rPr>
          <w:rFonts w:ascii="Times New Roman" w:eastAsia="Times New Roman" w:hAnsi="Times New Roman"/>
          <w:color w:val="000000"/>
          <w:sz w:val="28"/>
          <w:szCs w:val="28"/>
        </w:rPr>
        <w:br/>
        <w:t>9 чел. (2020 г.); 2 чел. (2021).</w:t>
      </w: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Методист прошёл обучение по программе профессиональной переподготовки "Организационно-методическое обеспечение реализации программ дополнительного образования" в 2021 г.</w:t>
      </w:r>
    </w:p>
    <w:p w:rsidR="00054215" w:rsidRDefault="00054215" w:rsidP="001054C5">
      <w:pPr>
        <w:spacing w:after="0" w:line="360" w:lineRule="auto"/>
        <w:ind w:firstLine="567"/>
        <w:jc w:val="both"/>
        <w:rPr>
          <w:rFonts w:ascii="Times New Roman" w:eastAsia="Times New Roman" w:hAnsi="Times New Roman"/>
          <w:color w:val="C00000"/>
          <w:sz w:val="28"/>
          <w:szCs w:val="28"/>
        </w:rPr>
      </w:pPr>
    </w:p>
    <w:p w:rsidR="00054215" w:rsidRDefault="008756A0" w:rsidP="001054C5">
      <w:pP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Количество педагогических работников (штатных и совместителей) </w:t>
      </w:r>
      <w:r>
        <w:rPr>
          <w:rFonts w:ascii="Times New Roman" w:eastAsia="Times New Roman" w:hAnsi="Times New Roman"/>
          <w:b/>
          <w:color w:val="000000"/>
          <w:sz w:val="28"/>
          <w:szCs w:val="28"/>
        </w:rPr>
        <w:br/>
        <w:t>в следующих возрастных группах на 1 апреля 2022 г.</w:t>
      </w:r>
    </w:p>
    <w:p w:rsidR="00054215" w:rsidRDefault="00054215" w:rsidP="001054C5">
      <w:pPr>
        <w:spacing w:after="0" w:line="360" w:lineRule="auto"/>
        <w:jc w:val="both"/>
        <w:rPr>
          <w:rFonts w:ascii="Times New Roman" w:eastAsia="Times New Roman" w:hAnsi="Times New Roman"/>
          <w:b/>
          <w:color w:val="C00000"/>
          <w:sz w:val="24"/>
          <w:szCs w:val="24"/>
        </w:rPr>
      </w:pPr>
    </w:p>
    <w:tbl>
      <w:tblPr>
        <w:tblStyle w:val="af8"/>
        <w:tblW w:w="95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43"/>
        <w:gridCol w:w="2112"/>
        <w:gridCol w:w="2118"/>
        <w:gridCol w:w="1941"/>
      </w:tblGrid>
      <w:tr w:rsidR="00054215">
        <w:tc>
          <w:tcPr>
            <w:tcW w:w="3343" w:type="dxa"/>
          </w:tcPr>
          <w:p w:rsidR="00054215" w:rsidRDefault="008756A0" w:rsidP="001054C5">
            <w:pPr>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Возрастные группы</w:t>
            </w:r>
          </w:p>
        </w:tc>
        <w:tc>
          <w:tcPr>
            <w:tcW w:w="2112"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Штатные </w:t>
            </w:r>
            <w:proofErr w:type="spellStart"/>
            <w:r>
              <w:rPr>
                <w:rFonts w:ascii="Times New Roman" w:eastAsia="Times New Roman" w:hAnsi="Times New Roman"/>
                <w:color w:val="000000"/>
                <w:sz w:val="24"/>
                <w:szCs w:val="24"/>
              </w:rPr>
              <w:t>пед</w:t>
            </w:r>
            <w:proofErr w:type="spellEnd"/>
            <w:r>
              <w:rPr>
                <w:rFonts w:ascii="Times New Roman" w:eastAsia="Times New Roman" w:hAnsi="Times New Roman"/>
                <w:color w:val="000000"/>
                <w:sz w:val="24"/>
                <w:szCs w:val="24"/>
              </w:rPr>
              <w:t>. работники</w:t>
            </w:r>
          </w:p>
        </w:tc>
        <w:tc>
          <w:tcPr>
            <w:tcW w:w="2118"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Внешние совместители</w:t>
            </w:r>
          </w:p>
        </w:tc>
        <w:tc>
          <w:tcPr>
            <w:tcW w:w="1941"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Всего </w:t>
            </w:r>
            <w:proofErr w:type="spellStart"/>
            <w:r>
              <w:rPr>
                <w:rFonts w:ascii="Times New Roman" w:eastAsia="Times New Roman" w:hAnsi="Times New Roman"/>
                <w:color w:val="000000"/>
                <w:sz w:val="24"/>
                <w:szCs w:val="24"/>
              </w:rPr>
              <w:t>пед</w:t>
            </w:r>
            <w:proofErr w:type="spellEnd"/>
            <w:r>
              <w:rPr>
                <w:rFonts w:ascii="Times New Roman" w:eastAsia="Times New Roman" w:hAnsi="Times New Roman"/>
                <w:color w:val="000000"/>
                <w:sz w:val="24"/>
                <w:szCs w:val="24"/>
              </w:rPr>
              <w:t>. работников</w:t>
            </w:r>
          </w:p>
        </w:tc>
      </w:tr>
      <w:tr w:rsidR="00054215">
        <w:tc>
          <w:tcPr>
            <w:tcW w:w="3343"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до 30 лет</w:t>
            </w:r>
          </w:p>
        </w:tc>
        <w:tc>
          <w:tcPr>
            <w:tcW w:w="2112"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4</w:t>
            </w:r>
          </w:p>
        </w:tc>
        <w:tc>
          <w:tcPr>
            <w:tcW w:w="2118"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c>
          <w:tcPr>
            <w:tcW w:w="1941"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5</w:t>
            </w:r>
          </w:p>
        </w:tc>
      </w:tr>
      <w:tr w:rsidR="00054215">
        <w:tc>
          <w:tcPr>
            <w:tcW w:w="3343"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30 лет до 55 лет</w:t>
            </w:r>
          </w:p>
        </w:tc>
        <w:tc>
          <w:tcPr>
            <w:tcW w:w="2112"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9</w:t>
            </w:r>
          </w:p>
        </w:tc>
        <w:tc>
          <w:tcPr>
            <w:tcW w:w="2118"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c>
          <w:tcPr>
            <w:tcW w:w="1941"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10</w:t>
            </w:r>
          </w:p>
        </w:tc>
      </w:tr>
      <w:tr w:rsidR="00054215">
        <w:tc>
          <w:tcPr>
            <w:tcW w:w="3343"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от 55 лет </w:t>
            </w:r>
          </w:p>
        </w:tc>
        <w:tc>
          <w:tcPr>
            <w:tcW w:w="2112"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10</w:t>
            </w:r>
          </w:p>
        </w:tc>
        <w:tc>
          <w:tcPr>
            <w:tcW w:w="2118"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0</w:t>
            </w:r>
          </w:p>
        </w:tc>
        <w:tc>
          <w:tcPr>
            <w:tcW w:w="1941"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10</w:t>
            </w:r>
          </w:p>
        </w:tc>
      </w:tr>
      <w:tr w:rsidR="00054215">
        <w:tc>
          <w:tcPr>
            <w:tcW w:w="3343" w:type="dxa"/>
            <w:shd w:val="clear" w:color="auto" w:fill="F2F2F2"/>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Всего педагогических работников</w:t>
            </w:r>
          </w:p>
        </w:tc>
        <w:tc>
          <w:tcPr>
            <w:tcW w:w="2112" w:type="dxa"/>
            <w:shd w:val="clear" w:color="auto" w:fill="F2F2F2"/>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23</w:t>
            </w:r>
          </w:p>
        </w:tc>
        <w:tc>
          <w:tcPr>
            <w:tcW w:w="2118" w:type="dxa"/>
            <w:shd w:val="clear" w:color="auto" w:fill="F2F2F2"/>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c>
          <w:tcPr>
            <w:tcW w:w="1941" w:type="dxa"/>
            <w:shd w:val="clear" w:color="auto" w:fill="F2F2F2"/>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25</w:t>
            </w:r>
          </w:p>
        </w:tc>
      </w:tr>
    </w:tbl>
    <w:p w:rsidR="00054215" w:rsidRDefault="00054215" w:rsidP="001054C5">
      <w:pPr>
        <w:spacing w:after="0" w:line="360" w:lineRule="auto"/>
        <w:jc w:val="both"/>
        <w:rPr>
          <w:rFonts w:ascii="Times New Roman" w:eastAsia="Times New Roman" w:hAnsi="Times New Roman"/>
          <w:color w:val="C00000"/>
          <w:sz w:val="24"/>
          <w:szCs w:val="24"/>
        </w:rPr>
      </w:pP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Общее количество педагогических работников на 1 апреля 2022 года – </w:t>
      </w:r>
      <w:r>
        <w:rPr>
          <w:rFonts w:ascii="Times New Roman" w:eastAsia="Times New Roman" w:hAnsi="Times New Roman"/>
          <w:color w:val="000000"/>
          <w:sz w:val="28"/>
          <w:szCs w:val="28"/>
        </w:rPr>
        <w:br/>
      </w:r>
      <w:r>
        <w:rPr>
          <w:rFonts w:ascii="Times New Roman" w:eastAsia="Times New Roman" w:hAnsi="Times New Roman"/>
          <w:b/>
          <w:color w:val="000000"/>
          <w:sz w:val="28"/>
          <w:szCs w:val="28"/>
        </w:rPr>
        <w:t>25 чел</w:t>
      </w:r>
      <w:r>
        <w:rPr>
          <w:rFonts w:ascii="Times New Roman" w:eastAsia="Times New Roman" w:hAnsi="Times New Roman"/>
          <w:color w:val="000000"/>
          <w:sz w:val="28"/>
          <w:szCs w:val="28"/>
        </w:rPr>
        <w:t xml:space="preserve">. В том числе численность педагогических работников по возрастам </w:t>
      </w:r>
      <w:r>
        <w:rPr>
          <w:rFonts w:ascii="Times New Roman" w:eastAsia="Times New Roman" w:hAnsi="Times New Roman"/>
          <w:color w:val="000000"/>
          <w:sz w:val="28"/>
          <w:szCs w:val="28"/>
        </w:rPr>
        <w:br/>
        <w:t xml:space="preserve">(% от общего количества педагогических работников): </w:t>
      </w:r>
      <w:r>
        <w:rPr>
          <w:rFonts w:ascii="Times New Roman" w:eastAsia="Times New Roman" w:hAnsi="Times New Roman"/>
          <w:b/>
          <w:color w:val="000000"/>
          <w:sz w:val="28"/>
          <w:szCs w:val="28"/>
        </w:rPr>
        <w:t>до 30 лет</w:t>
      </w:r>
      <w:r>
        <w:rPr>
          <w:rFonts w:ascii="Times New Roman" w:eastAsia="Times New Roman" w:hAnsi="Times New Roman"/>
          <w:color w:val="000000"/>
          <w:sz w:val="28"/>
          <w:szCs w:val="28"/>
        </w:rPr>
        <w:t xml:space="preserve"> – </w:t>
      </w:r>
      <w:r>
        <w:rPr>
          <w:rFonts w:ascii="Times New Roman" w:eastAsia="Times New Roman" w:hAnsi="Times New Roman"/>
          <w:b/>
          <w:color w:val="000000"/>
          <w:sz w:val="28"/>
          <w:szCs w:val="28"/>
        </w:rPr>
        <w:t xml:space="preserve">5 чел. </w:t>
      </w:r>
      <w:r>
        <w:rPr>
          <w:rFonts w:ascii="Times New Roman" w:eastAsia="Times New Roman" w:hAnsi="Times New Roman"/>
          <w:color w:val="000000"/>
          <w:sz w:val="28"/>
          <w:szCs w:val="28"/>
        </w:rPr>
        <w:t>(</w:t>
      </w:r>
      <w:r>
        <w:rPr>
          <w:rFonts w:ascii="Times New Roman" w:eastAsia="Times New Roman" w:hAnsi="Times New Roman"/>
          <w:b/>
          <w:color w:val="000000"/>
          <w:sz w:val="28"/>
          <w:szCs w:val="28"/>
        </w:rPr>
        <w:t>20%</w:t>
      </w: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от 30 до 55 лет</w:t>
      </w:r>
      <w:r>
        <w:rPr>
          <w:rFonts w:ascii="Times New Roman" w:eastAsia="Times New Roman" w:hAnsi="Times New Roman"/>
          <w:color w:val="000000"/>
          <w:sz w:val="28"/>
          <w:szCs w:val="28"/>
        </w:rPr>
        <w:t xml:space="preserve"> – </w:t>
      </w:r>
      <w:r>
        <w:rPr>
          <w:rFonts w:ascii="Times New Roman" w:eastAsia="Times New Roman" w:hAnsi="Times New Roman"/>
          <w:b/>
          <w:color w:val="000000"/>
          <w:sz w:val="28"/>
          <w:szCs w:val="28"/>
        </w:rPr>
        <w:t>10 чел</w:t>
      </w:r>
      <w:r>
        <w:rPr>
          <w:rFonts w:ascii="Times New Roman" w:eastAsia="Times New Roman" w:hAnsi="Times New Roman"/>
          <w:color w:val="000000"/>
          <w:sz w:val="28"/>
          <w:szCs w:val="28"/>
        </w:rPr>
        <w:t>. (</w:t>
      </w:r>
      <w:r>
        <w:rPr>
          <w:rFonts w:ascii="Times New Roman" w:eastAsia="Times New Roman" w:hAnsi="Times New Roman"/>
          <w:b/>
          <w:color w:val="000000"/>
          <w:sz w:val="28"/>
          <w:szCs w:val="28"/>
        </w:rPr>
        <w:t>40%</w:t>
      </w: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от 55 лет</w:t>
      </w:r>
      <w:r>
        <w:rPr>
          <w:rFonts w:ascii="Times New Roman" w:eastAsia="Times New Roman" w:hAnsi="Times New Roman"/>
          <w:color w:val="000000"/>
          <w:sz w:val="28"/>
          <w:szCs w:val="28"/>
        </w:rPr>
        <w:t xml:space="preserve"> – </w:t>
      </w:r>
      <w:r>
        <w:rPr>
          <w:rFonts w:ascii="Times New Roman" w:eastAsia="Times New Roman" w:hAnsi="Times New Roman"/>
          <w:b/>
          <w:color w:val="000000"/>
          <w:sz w:val="28"/>
          <w:szCs w:val="28"/>
        </w:rPr>
        <w:t>10 чел</w:t>
      </w:r>
      <w:r>
        <w:rPr>
          <w:rFonts w:ascii="Times New Roman" w:eastAsia="Times New Roman" w:hAnsi="Times New Roman"/>
          <w:color w:val="000000"/>
          <w:sz w:val="28"/>
          <w:szCs w:val="28"/>
        </w:rPr>
        <w:t>. (</w:t>
      </w:r>
      <w:r>
        <w:rPr>
          <w:rFonts w:ascii="Times New Roman" w:eastAsia="Times New Roman" w:hAnsi="Times New Roman"/>
          <w:b/>
          <w:color w:val="000000"/>
          <w:sz w:val="28"/>
          <w:szCs w:val="28"/>
        </w:rPr>
        <w:t>40%</w:t>
      </w:r>
      <w:r>
        <w:rPr>
          <w:rFonts w:ascii="Times New Roman" w:eastAsia="Times New Roman" w:hAnsi="Times New Roman"/>
          <w:color w:val="000000"/>
          <w:sz w:val="28"/>
          <w:szCs w:val="28"/>
        </w:rPr>
        <w:t>).</w:t>
      </w:r>
    </w:p>
    <w:p w:rsidR="00054215" w:rsidRDefault="00054215" w:rsidP="001054C5">
      <w:pPr>
        <w:spacing w:after="0" w:line="360" w:lineRule="auto"/>
        <w:ind w:firstLine="567"/>
        <w:jc w:val="both"/>
        <w:rPr>
          <w:rFonts w:ascii="Times New Roman" w:eastAsia="Times New Roman" w:hAnsi="Times New Roman"/>
          <w:color w:val="C00000"/>
          <w:sz w:val="28"/>
          <w:szCs w:val="28"/>
        </w:rPr>
      </w:pPr>
    </w:p>
    <w:p w:rsidR="00054215" w:rsidRDefault="008756A0" w:rsidP="001054C5">
      <w:pPr>
        <w:spacing w:after="0" w:line="360" w:lineRule="auto"/>
        <w:ind w:firstLine="567"/>
        <w:jc w:val="both"/>
        <w:rPr>
          <w:rFonts w:ascii="Times New Roman" w:eastAsia="Times New Roman" w:hAnsi="Times New Roman"/>
          <w:color w:val="C00000"/>
          <w:sz w:val="28"/>
          <w:szCs w:val="28"/>
        </w:rPr>
      </w:pPr>
      <w:r>
        <w:rPr>
          <w:rFonts w:ascii="Times New Roman" w:eastAsia="Times New Roman" w:hAnsi="Times New Roman"/>
          <w:color w:val="000000"/>
          <w:sz w:val="28"/>
          <w:szCs w:val="28"/>
        </w:rPr>
        <w:t xml:space="preserve">В том числе численность педагогических работников </w:t>
      </w:r>
      <w:proofErr w:type="gramStart"/>
      <w:r>
        <w:rPr>
          <w:rFonts w:ascii="Times New Roman" w:eastAsia="Times New Roman" w:hAnsi="Times New Roman"/>
          <w:b/>
          <w:color w:val="000000"/>
          <w:sz w:val="28"/>
          <w:szCs w:val="28"/>
        </w:rPr>
        <w:t>педагогический стаж</w:t>
      </w:r>
      <w:r>
        <w:rPr>
          <w:rFonts w:ascii="Times New Roman" w:eastAsia="Times New Roman" w:hAnsi="Times New Roman"/>
          <w:color w:val="000000"/>
          <w:sz w:val="28"/>
          <w:szCs w:val="28"/>
        </w:rPr>
        <w:t xml:space="preserve"> работы</w:t>
      </w:r>
      <w:proofErr w:type="gramEnd"/>
      <w:r>
        <w:rPr>
          <w:rFonts w:ascii="Times New Roman" w:eastAsia="Times New Roman" w:hAnsi="Times New Roman"/>
          <w:color w:val="000000"/>
          <w:sz w:val="28"/>
          <w:szCs w:val="28"/>
        </w:rPr>
        <w:t xml:space="preserve"> которых на 1 апреля 2022 г. составляет (% от общего количества </w:t>
      </w:r>
      <w:r>
        <w:rPr>
          <w:rFonts w:ascii="Times New Roman" w:eastAsia="Times New Roman" w:hAnsi="Times New Roman"/>
          <w:color w:val="000000"/>
          <w:sz w:val="28"/>
          <w:szCs w:val="28"/>
        </w:rPr>
        <w:lastRenderedPageBreak/>
        <w:t xml:space="preserve">педагогических работников): </w:t>
      </w:r>
      <w:r>
        <w:rPr>
          <w:rFonts w:ascii="Times New Roman" w:eastAsia="Times New Roman" w:hAnsi="Times New Roman"/>
          <w:b/>
          <w:color w:val="000000"/>
          <w:sz w:val="28"/>
          <w:szCs w:val="28"/>
        </w:rPr>
        <w:t>до 5 лет</w:t>
      </w:r>
      <w:r>
        <w:rPr>
          <w:rFonts w:ascii="Times New Roman" w:eastAsia="Times New Roman" w:hAnsi="Times New Roman"/>
          <w:color w:val="000000"/>
          <w:sz w:val="28"/>
          <w:szCs w:val="28"/>
        </w:rPr>
        <w:t xml:space="preserve"> – </w:t>
      </w:r>
      <w:r>
        <w:rPr>
          <w:rFonts w:ascii="Times New Roman" w:eastAsia="Times New Roman" w:hAnsi="Times New Roman"/>
          <w:b/>
          <w:color w:val="000000"/>
          <w:sz w:val="28"/>
          <w:szCs w:val="28"/>
        </w:rPr>
        <w:t>7 чел.</w:t>
      </w: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28%</w:t>
      </w:r>
      <w:r>
        <w:rPr>
          <w:rFonts w:ascii="Times New Roman" w:eastAsia="Times New Roman" w:hAnsi="Times New Roman"/>
          <w:color w:val="000000"/>
          <w:sz w:val="28"/>
          <w:szCs w:val="28"/>
        </w:rPr>
        <w:t>);</w:t>
      </w:r>
      <w:r>
        <w:rPr>
          <w:rFonts w:ascii="Times New Roman" w:eastAsia="Times New Roman" w:hAnsi="Times New Roman"/>
          <w:b/>
          <w:color w:val="000000"/>
          <w:sz w:val="28"/>
          <w:szCs w:val="28"/>
        </w:rPr>
        <w:t xml:space="preserve"> от 5 до 30 лет </w:t>
      </w: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16 чел.</w:t>
      </w: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64%</w:t>
      </w: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свыше 30 лет</w:t>
      </w:r>
      <w:r>
        <w:rPr>
          <w:rFonts w:ascii="Times New Roman" w:eastAsia="Times New Roman" w:hAnsi="Times New Roman"/>
          <w:color w:val="000000"/>
          <w:sz w:val="28"/>
          <w:szCs w:val="28"/>
        </w:rPr>
        <w:t xml:space="preserve"> – </w:t>
      </w:r>
      <w:r>
        <w:rPr>
          <w:rFonts w:ascii="Times New Roman" w:eastAsia="Times New Roman" w:hAnsi="Times New Roman"/>
          <w:b/>
          <w:color w:val="000000"/>
          <w:sz w:val="28"/>
          <w:szCs w:val="28"/>
        </w:rPr>
        <w:t>2 чел.</w:t>
      </w:r>
      <w:r>
        <w:rPr>
          <w:rFonts w:ascii="Times New Roman" w:eastAsia="Times New Roman" w:hAnsi="Times New Roman"/>
          <w:color w:val="000000"/>
          <w:sz w:val="28"/>
          <w:szCs w:val="28"/>
        </w:rPr>
        <w:t xml:space="preserve"> (</w:t>
      </w:r>
      <w:r>
        <w:rPr>
          <w:rFonts w:ascii="Times New Roman" w:eastAsia="Times New Roman" w:hAnsi="Times New Roman"/>
          <w:b/>
          <w:color w:val="000000"/>
          <w:sz w:val="28"/>
          <w:szCs w:val="28"/>
        </w:rPr>
        <w:t>8%</w:t>
      </w:r>
      <w:r>
        <w:rPr>
          <w:rFonts w:ascii="Times New Roman" w:eastAsia="Times New Roman" w:hAnsi="Times New Roman"/>
          <w:color w:val="000000"/>
          <w:sz w:val="28"/>
          <w:szCs w:val="28"/>
        </w:rPr>
        <w:t>).</w:t>
      </w:r>
    </w:p>
    <w:p w:rsidR="00054215" w:rsidRDefault="00054215" w:rsidP="001054C5">
      <w:pPr>
        <w:spacing w:after="0" w:line="360" w:lineRule="auto"/>
        <w:jc w:val="both"/>
        <w:rPr>
          <w:rFonts w:ascii="Times New Roman" w:eastAsia="Times New Roman" w:hAnsi="Times New Roman"/>
          <w:b/>
          <w:color w:val="C00000"/>
          <w:sz w:val="28"/>
          <w:szCs w:val="28"/>
        </w:rPr>
      </w:pPr>
    </w:p>
    <w:p w:rsidR="00054215" w:rsidRDefault="008756A0" w:rsidP="001054C5">
      <w:pP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Количество педагогических работников (штатных и совместителей)</w:t>
      </w:r>
    </w:p>
    <w:p w:rsidR="00054215" w:rsidRDefault="00054215" w:rsidP="001054C5">
      <w:pPr>
        <w:spacing w:after="0" w:line="360" w:lineRule="auto"/>
        <w:ind w:firstLine="567"/>
        <w:jc w:val="both"/>
        <w:rPr>
          <w:rFonts w:ascii="Times New Roman" w:eastAsia="Times New Roman" w:hAnsi="Times New Roman"/>
          <w:b/>
          <w:color w:val="C00000"/>
          <w:sz w:val="24"/>
          <w:szCs w:val="24"/>
        </w:rPr>
      </w:pPr>
    </w:p>
    <w:tbl>
      <w:tblPr>
        <w:tblStyle w:val="af9"/>
        <w:tblW w:w="95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53"/>
        <w:gridCol w:w="2256"/>
        <w:gridCol w:w="2505"/>
      </w:tblGrid>
      <w:tr w:rsidR="00054215">
        <w:tc>
          <w:tcPr>
            <w:tcW w:w="4753" w:type="dxa"/>
          </w:tcPr>
          <w:p w:rsidR="00054215" w:rsidRDefault="008756A0" w:rsidP="001054C5">
            <w:pPr>
              <w:spacing w:after="0" w:line="360" w:lineRule="auto"/>
              <w:ind w:firstLine="567"/>
              <w:rPr>
                <w:rFonts w:ascii="Times New Roman" w:eastAsia="Times New Roman" w:hAnsi="Times New Roman"/>
                <w:color w:val="000000"/>
                <w:sz w:val="24"/>
                <w:szCs w:val="24"/>
              </w:rPr>
            </w:pPr>
            <w:r>
              <w:rPr>
                <w:rFonts w:ascii="Times New Roman" w:eastAsia="Times New Roman" w:hAnsi="Times New Roman"/>
                <w:color w:val="000000"/>
                <w:sz w:val="24"/>
                <w:szCs w:val="24"/>
              </w:rPr>
              <w:t>Соотношение мужчин/женщин</w:t>
            </w:r>
          </w:p>
        </w:tc>
        <w:tc>
          <w:tcPr>
            <w:tcW w:w="2256"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Штатные работники</w:t>
            </w:r>
          </w:p>
        </w:tc>
        <w:tc>
          <w:tcPr>
            <w:tcW w:w="2505"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Внешние совместители</w:t>
            </w:r>
          </w:p>
        </w:tc>
      </w:tr>
      <w:tr w:rsidR="00054215">
        <w:trPr>
          <w:trHeight w:val="340"/>
        </w:trPr>
        <w:tc>
          <w:tcPr>
            <w:tcW w:w="4753"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Педагогические работники </w:t>
            </w:r>
            <w:r>
              <w:rPr>
                <w:rFonts w:ascii="Times New Roman" w:eastAsia="Times New Roman" w:hAnsi="Times New Roman"/>
                <w:color w:val="000000"/>
                <w:sz w:val="28"/>
                <w:szCs w:val="28"/>
              </w:rPr>
              <w:t>–</w:t>
            </w:r>
            <w:r>
              <w:rPr>
                <w:rFonts w:ascii="Times New Roman" w:eastAsia="Times New Roman" w:hAnsi="Times New Roman"/>
                <w:color w:val="000000"/>
                <w:sz w:val="24"/>
                <w:szCs w:val="24"/>
              </w:rPr>
              <w:t xml:space="preserve"> женщины</w:t>
            </w:r>
          </w:p>
        </w:tc>
        <w:tc>
          <w:tcPr>
            <w:tcW w:w="2256"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20</w:t>
            </w:r>
          </w:p>
        </w:tc>
        <w:tc>
          <w:tcPr>
            <w:tcW w:w="2505"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r>
      <w:tr w:rsidR="00054215">
        <w:tc>
          <w:tcPr>
            <w:tcW w:w="4753"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Педагогические работники </w:t>
            </w:r>
            <w:r>
              <w:rPr>
                <w:rFonts w:ascii="Times New Roman" w:eastAsia="Times New Roman" w:hAnsi="Times New Roman"/>
                <w:color w:val="000000"/>
                <w:sz w:val="28"/>
                <w:szCs w:val="28"/>
              </w:rPr>
              <w:t>–</w:t>
            </w:r>
            <w:r>
              <w:rPr>
                <w:rFonts w:ascii="Times New Roman" w:eastAsia="Times New Roman" w:hAnsi="Times New Roman"/>
                <w:color w:val="000000"/>
                <w:sz w:val="24"/>
                <w:szCs w:val="24"/>
              </w:rPr>
              <w:t xml:space="preserve"> мужчины </w:t>
            </w:r>
          </w:p>
        </w:tc>
        <w:tc>
          <w:tcPr>
            <w:tcW w:w="2256"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3</w:t>
            </w:r>
          </w:p>
        </w:tc>
        <w:tc>
          <w:tcPr>
            <w:tcW w:w="2505"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r>
      <w:tr w:rsidR="00054215">
        <w:tc>
          <w:tcPr>
            <w:tcW w:w="4753" w:type="dxa"/>
            <w:shd w:val="clear" w:color="auto" w:fill="F2F2F2"/>
          </w:tcPr>
          <w:p w:rsidR="00054215" w:rsidRDefault="008756A0" w:rsidP="001054C5">
            <w:pPr>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Всего педагогических работников</w:t>
            </w:r>
          </w:p>
        </w:tc>
        <w:tc>
          <w:tcPr>
            <w:tcW w:w="2256" w:type="dxa"/>
            <w:shd w:val="clear" w:color="auto" w:fill="F2F2F2"/>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23</w:t>
            </w:r>
          </w:p>
        </w:tc>
        <w:tc>
          <w:tcPr>
            <w:tcW w:w="2505" w:type="dxa"/>
            <w:shd w:val="clear" w:color="auto" w:fill="F2F2F2"/>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r>
    </w:tbl>
    <w:p w:rsidR="00054215" w:rsidRDefault="00054215" w:rsidP="001054C5">
      <w:pPr>
        <w:spacing w:after="0" w:line="360" w:lineRule="auto"/>
        <w:ind w:firstLine="567"/>
        <w:jc w:val="both"/>
        <w:rPr>
          <w:rFonts w:ascii="Verdana" w:eastAsia="Verdana" w:hAnsi="Verdana" w:cs="Verdana"/>
          <w:color w:val="C00000"/>
          <w:sz w:val="24"/>
          <w:szCs w:val="24"/>
        </w:rPr>
      </w:pPr>
    </w:p>
    <w:p w:rsidR="00054215" w:rsidRDefault="008756A0" w:rsidP="001054C5">
      <w:pPr>
        <w:spacing w:after="0" w:line="360" w:lineRule="auto"/>
        <w:ind w:firstLine="567"/>
        <w:jc w:val="center"/>
        <w:rPr>
          <w:rFonts w:ascii="Times New Roman" w:eastAsia="Times New Roman" w:hAnsi="Times New Roman"/>
          <w:b/>
          <w:color w:val="000000"/>
          <w:sz w:val="28"/>
          <w:szCs w:val="28"/>
        </w:rPr>
      </w:pPr>
      <w:bookmarkStart w:id="6" w:name="_heading=h.3dy6vkm" w:colFirst="0" w:colLast="0"/>
      <w:bookmarkEnd w:id="6"/>
      <w:r>
        <w:rPr>
          <w:rFonts w:ascii="Times New Roman" w:eastAsia="Times New Roman" w:hAnsi="Times New Roman"/>
          <w:b/>
          <w:color w:val="000000"/>
          <w:sz w:val="28"/>
          <w:szCs w:val="28"/>
        </w:rPr>
        <w:t xml:space="preserve">Количество педагогических работников (штатных и совместителей) </w:t>
      </w:r>
      <w:r>
        <w:rPr>
          <w:rFonts w:ascii="Times New Roman" w:eastAsia="Times New Roman" w:hAnsi="Times New Roman"/>
          <w:b/>
          <w:color w:val="000000"/>
          <w:sz w:val="28"/>
          <w:szCs w:val="28"/>
        </w:rPr>
        <w:br/>
        <w:t>по квалификационным категориям на 1 апреля 2022 г.</w:t>
      </w:r>
    </w:p>
    <w:p w:rsidR="00054215" w:rsidRDefault="00054215" w:rsidP="001054C5">
      <w:pPr>
        <w:spacing w:after="0" w:line="360" w:lineRule="auto"/>
        <w:ind w:firstLine="567"/>
        <w:jc w:val="both"/>
        <w:rPr>
          <w:rFonts w:ascii="Times New Roman" w:eastAsia="Times New Roman" w:hAnsi="Times New Roman"/>
          <w:b/>
          <w:color w:val="C00000"/>
          <w:sz w:val="24"/>
          <w:szCs w:val="24"/>
        </w:rPr>
      </w:pPr>
    </w:p>
    <w:tbl>
      <w:tblPr>
        <w:tblStyle w:val="afa"/>
        <w:tblW w:w="95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3"/>
        <w:gridCol w:w="2538"/>
        <w:gridCol w:w="2783"/>
      </w:tblGrid>
      <w:tr w:rsidR="00054215">
        <w:tc>
          <w:tcPr>
            <w:tcW w:w="4193" w:type="dxa"/>
          </w:tcPr>
          <w:p w:rsidR="00054215" w:rsidRDefault="00054215" w:rsidP="001054C5">
            <w:pPr>
              <w:spacing w:after="0" w:line="360" w:lineRule="auto"/>
              <w:ind w:firstLine="567"/>
              <w:jc w:val="both"/>
              <w:rPr>
                <w:rFonts w:ascii="Times New Roman" w:eastAsia="Times New Roman" w:hAnsi="Times New Roman"/>
                <w:color w:val="000000"/>
                <w:sz w:val="24"/>
                <w:szCs w:val="24"/>
              </w:rPr>
            </w:pPr>
          </w:p>
          <w:p w:rsidR="00054215" w:rsidRDefault="008756A0" w:rsidP="001054C5">
            <w:pPr>
              <w:spacing w:after="0" w:line="36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Квалификационные категории</w:t>
            </w:r>
          </w:p>
        </w:tc>
        <w:tc>
          <w:tcPr>
            <w:tcW w:w="2538"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Кол-во педагогических работников, чел.</w:t>
            </w:r>
          </w:p>
        </w:tc>
        <w:tc>
          <w:tcPr>
            <w:tcW w:w="2783"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Кол-во </w:t>
            </w:r>
            <w:proofErr w:type="spellStart"/>
            <w:r>
              <w:rPr>
                <w:rFonts w:ascii="Times New Roman" w:eastAsia="Times New Roman" w:hAnsi="Times New Roman"/>
                <w:color w:val="000000"/>
                <w:sz w:val="24"/>
                <w:szCs w:val="24"/>
              </w:rPr>
              <w:t>пед.работников</w:t>
            </w:r>
            <w:proofErr w:type="spellEnd"/>
            <w:r>
              <w:rPr>
                <w:rFonts w:ascii="Times New Roman" w:eastAsia="Times New Roman" w:hAnsi="Times New Roman"/>
                <w:color w:val="000000"/>
                <w:sz w:val="24"/>
                <w:szCs w:val="24"/>
              </w:rPr>
              <w:t xml:space="preserve">, % от общей численности </w:t>
            </w:r>
            <w:proofErr w:type="spellStart"/>
            <w:r>
              <w:rPr>
                <w:rFonts w:ascii="Times New Roman" w:eastAsia="Times New Roman" w:hAnsi="Times New Roman"/>
                <w:color w:val="000000"/>
                <w:sz w:val="24"/>
                <w:szCs w:val="24"/>
              </w:rPr>
              <w:t>пед.работников</w:t>
            </w:r>
            <w:proofErr w:type="spellEnd"/>
          </w:p>
        </w:tc>
      </w:tr>
      <w:tr w:rsidR="00054215">
        <w:tc>
          <w:tcPr>
            <w:tcW w:w="4193"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Высшая квалификационная категория</w:t>
            </w:r>
          </w:p>
        </w:tc>
        <w:tc>
          <w:tcPr>
            <w:tcW w:w="2538"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13</w:t>
            </w:r>
          </w:p>
        </w:tc>
        <w:tc>
          <w:tcPr>
            <w:tcW w:w="2783" w:type="dxa"/>
          </w:tcPr>
          <w:p w:rsidR="00054215" w:rsidRDefault="008756A0" w:rsidP="001054C5">
            <w:pPr>
              <w:spacing w:after="0" w:line="360" w:lineRule="auto"/>
              <w:ind w:left="33"/>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52</w:t>
            </w:r>
          </w:p>
        </w:tc>
      </w:tr>
      <w:tr w:rsidR="00054215">
        <w:tc>
          <w:tcPr>
            <w:tcW w:w="4193" w:type="dxa"/>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Первая квалификационная категория</w:t>
            </w:r>
          </w:p>
        </w:tc>
        <w:tc>
          <w:tcPr>
            <w:tcW w:w="2538"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7</w:t>
            </w:r>
          </w:p>
        </w:tc>
        <w:tc>
          <w:tcPr>
            <w:tcW w:w="2783" w:type="dxa"/>
          </w:tcPr>
          <w:p w:rsidR="00054215" w:rsidRDefault="008756A0" w:rsidP="001054C5">
            <w:pPr>
              <w:spacing w:after="0" w:line="360" w:lineRule="auto"/>
              <w:ind w:left="33"/>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28</w:t>
            </w:r>
          </w:p>
        </w:tc>
      </w:tr>
      <w:tr w:rsidR="00054215">
        <w:tc>
          <w:tcPr>
            <w:tcW w:w="4193" w:type="dxa"/>
          </w:tcPr>
          <w:p w:rsidR="00054215" w:rsidRDefault="008756A0" w:rsidP="001054C5">
            <w:pPr>
              <w:spacing w:after="0" w:line="360" w:lineRule="auto"/>
              <w:rPr>
                <w:color w:val="000000"/>
                <w:sz w:val="24"/>
                <w:szCs w:val="24"/>
              </w:rPr>
            </w:pPr>
            <w:r>
              <w:rPr>
                <w:rFonts w:ascii="Times New Roman" w:eastAsia="Times New Roman" w:hAnsi="Times New Roman"/>
                <w:color w:val="000000"/>
                <w:sz w:val="24"/>
                <w:szCs w:val="24"/>
              </w:rPr>
              <w:t>Без квалификационной категории</w:t>
            </w:r>
          </w:p>
        </w:tc>
        <w:tc>
          <w:tcPr>
            <w:tcW w:w="2538" w:type="dxa"/>
          </w:tcPr>
          <w:p w:rsidR="00054215" w:rsidRDefault="008756A0" w:rsidP="001054C5">
            <w:pPr>
              <w:spacing w:after="0" w:line="360" w:lineRule="auto"/>
              <w:ind w:firstLine="34"/>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5</w:t>
            </w:r>
          </w:p>
        </w:tc>
        <w:tc>
          <w:tcPr>
            <w:tcW w:w="2783" w:type="dxa"/>
          </w:tcPr>
          <w:p w:rsidR="00054215" w:rsidRDefault="008756A0" w:rsidP="001054C5">
            <w:pPr>
              <w:spacing w:after="0" w:line="360" w:lineRule="auto"/>
              <w:ind w:left="33"/>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20</w:t>
            </w:r>
          </w:p>
        </w:tc>
      </w:tr>
      <w:tr w:rsidR="00054215">
        <w:tc>
          <w:tcPr>
            <w:tcW w:w="4193" w:type="dxa"/>
            <w:shd w:val="clear" w:color="auto" w:fill="F2F2F2"/>
          </w:tcPr>
          <w:p w:rsidR="00054215" w:rsidRDefault="008756A0" w:rsidP="001054C5">
            <w:pPr>
              <w:spacing w:after="0" w:line="36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Всего педагогических работников</w:t>
            </w:r>
          </w:p>
        </w:tc>
        <w:tc>
          <w:tcPr>
            <w:tcW w:w="2538" w:type="dxa"/>
            <w:shd w:val="clear" w:color="auto" w:fill="F2F2F2"/>
          </w:tcPr>
          <w:p w:rsidR="00054215" w:rsidRDefault="008756A0" w:rsidP="001054C5">
            <w:pPr>
              <w:tabs>
                <w:tab w:val="left" w:pos="925"/>
                <w:tab w:val="center" w:pos="1026"/>
              </w:tabs>
              <w:spacing w:after="0" w:line="360" w:lineRule="auto"/>
              <w:ind w:firstLine="34"/>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25</w:t>
            </w:r>
          </w:p>
        </w:tc>
        <w:tc>
          <w:tcPr>
            <w:tcW w:w="2783" w:type="dxa"/>
            <w:shd w:val="clear" w:color="auto" w:fill="F2F2F2"/>
          </w:tcPr>
          <w:p w:rsidR="00054215" w:rsidRDefault="008756A0" w:rsidP="001054C5">
            <w:pPr>
              <w:spacing w:after="0" w:line="360" w:lineRule="auto"/>
              <w:ind w:left="33"/>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100</w:t>
            </w:r>
          </w:p>
        </w:tc>
      </w:tr>
    </w:tbl>
    <w:p w:rsidR="00054215" w:rsidRDefault="00054215" w:rsidP="001054C5">
      <w:pPr>
        <w:spacing w:after="0" w:line="360" w:lineRule="auto"/>
        <w:jc w:val="both"/>
        <w:rPr>
          <w:rFonts w:ascii="Times New Roman" w:eastAsia="Times New Roman" w:hAnsi="Times New Roman"/>
          <w:color w:val="C00000"/>
          <w:sz w:val="28"/>
          <w:szCs w:val="28"/>
        </w:rPr>
      </w:pPr>
    </w:p>
    <w:p w:rsidR="00054215" w:rsidRDefault="008756A0" w:rsidP="001054C5">
      <w:pPr>
        <w:spacing w:after="0" w:line="36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Преподаватели, имеющие Почётные звания:</w:t>
      </w:r>
    </w:p>
    <w:p w:rsidR="00054215" w:rsidRDefault="008756A0" w:rsidP="001054C5">
      <w:pP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И.Б.Орлова</w:t>
      </w:r>
      <w:proofErr w:type="spellEnd"/>
      <w:r>
        <w:rPr>
          <w:rFonts w:ascii="Times New Roman" w:eastAsia="Times New Roman" w:hAnsi="Times New Roman"/>
          <w:color w:val="000000"/>
          <w:sz w:val="28"/>
          <w:szCs w:val="28"/>
        </w:rPr>
        <w:t xml:space="preserve"> – "Почётный работник культуры города Москвы" </w:t>
      </w:r>
      <w:r>
        <w:rPr>
          <w:rFonts w:ascii="Times New Roman" w:eastAsia="Times New Roman" w:hAnsi="Times New Roman"/>
          <w:color w:val="000000"/>
          <w:sz w:val="28"/>
          <w:szCs w:val="28"/>
        </w:rPr>
        <w:br/>
        <w:t xml:space="preserve">(Указ Мэра Москвы от 15 июня 2011 г. № 43–УМ); </w:t>
      </w:r>
    </w:p>
    <w:p w:rsidR="00054215" w:rsidRDefault="008756A0" w:rsidP="001054C5">
      <w:pP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И.В.Фёдорова</w:t>
      </w:r>
      <w:proofErr w:type="spellEnd"/>
      <w:r>
        <w:rPr>
          <w:rFonts w:ascii="Times New Roman" w:eastAsia="Times New Roman" w:hAnsi="Times New Roman"/>
          <w:color w:val="000000"/>
          <w:sz w:val="28"/>
          <w:szCs w:val="28"/>
        </w:rPr>
        <w:t xml:space="preserve"> – "Почётный работник культуры города Москвы" </w:t>
      </w:r>
      <w:r>
        <w:rPr>
          <w:rFonts w:ascii="Times New Roman" w:eastAsia="Times New Roman" w:hAnsi="Times New Roman"/>
          <w:color w:val="000000"/>
          <w:sz w:val="28"/>
          <w:szCs w:val="28"/>
        </w:rPr>
        <w:br/>
        <w:t>(Указ Мэра Москвы от 14 декабря 2017 г. № 97–УМ).</w:t>
      </w:r>
    </w:p>
    <w:p w:rsidR="001054C5" w:rsidRDefault="001054C5" w:rsidP="001054C5">
      <w:pPr>
        <w:spacing w:after="0" w:line="360" w:lineRule="auto"/>
        <w:jc w:val="both"/>
        <w:rPr>
          <w:rFonts w:ascii="Times New Roman" w:eastAsia="Times New Roman" w:hAnsi="Times New Roman"/>
          <w:color w:val="000000"/>
          <w:sz w:val="28"/>
          <w:szCs w:val="28"/>
        </w:rPr>
      </w:pPr>
    </w:p>
    <w:p w:rsidR="001054C5" w:rsidRDefault="001054C5" w:rsidP="001054C5">
      <w:pPr>
        <w:spacing w:after="0" w:line="360" w:lineRule="auto"/>
        <w:jc w:val="both"/>
        <w:rPr>
          <w:rFonts w:ascii="Times New Roman" w:eastAsia="Times New Roman" w:hAnsi="Times New Roman"/>
          <w:color w:val="000000"/>
          <w:sz w:val="28"/>
          <w:szCs w:val="28"/>
        </w:rPr>
      </w:pPr>
    </w:p>
    <w:p w:rsidR="00054215" w:rsidRDefault="00054215" w:rsidP="001054C5">
      <w:pPr>
        <w:spacing w:after="0" w:line="360" w:lineRule="auto"/>
        <w:ind w:firstLine="567"/>
        <w:jc w:val="both"/>
        <w:rPr>
          <w:rFonts w:ascii="Times New Roman" w:eastAsia="Times New Roman" w:hAnsi="Times New Roman"/>
          <w:b/>
          <w:color w:val="C00000"/>
          <w:sz w:val="28"/>
          <w:szCs w:val="28"/>
        </w:rPr>
      </w:pPr>
    </w:p>
    <w:p w:rsidR="00054215" w:rsidRDefault="008756A0" w:rsidP="001054C5">
      <w:pPr>
        <w:spacing w:after="0" w:line="36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Преподаватели, имеющие учёную степень, учёные звания:</w:t>
      </w:r>
    </w:p>
    <w:p w:rsidR="00054215" w:rsidRDefault="008756A0" w:rsidP="001054C5">
      <w:pP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Г.С.Степанов</w:t>
      </w:r>
      <w:proofErr w:type="spellEnd"/>
      <w:r>
        <w:rPr>
          <w:rFonts w:ascii="Times New Roman" w:eastAsia="Times New Roman" w:hAnsi="Times New Roman"/>
          <w:color w:val="000000"/>
          <w:sz w:val="28"/>
          <w:szCs w:val="28"/>
        </w:rPr>
        <w:t xml:space="preserve"> – доцент УЦ ВИКОМП Московского архитектурного института (Государственной академии) – МАРХИ.</w:t>
      </w:r>
    </w:p>
    <w:p w:rsidR="00054215" w:rsidRDefault="008756A0" w:rsidP="001054C5">
      <w:pP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Н.А.Улинич</w:t>
      </w:r>
      <w:proofErr w:type="spellEnd"/>
      <w:r>
        <w:rPr>
          <w:rFonts w:ascii="Times New Roman" w:eastAsia="Times New Roman" w:hAnsi="Times New Roman"/>
          <w:color w:val="000000"/>
          <w:sz w:val="28"/>
          <w:szCs w:val="28"/>
        </w:rPr>
        <w:t xml:space="preserve"> – кандидат архитектуры (2021). </w:t>
      </w: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*Примечание:</w:t>
      </w:r>
    </w:p>
    <w:p w:rsidR="00054215" w:rsidRDefault="008756A0" w:rsidP="001054C5">
      <w:pPr>
        <w:spacing w:after="0" w:line="360" w:lineRule="auto"/>
        <w:ind w:firstLine="567"/>
        <w:jc w:val="both"/>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Н.А.Улинич</w:t>
      </w:r>
      <w:proofErr w:type="spellEnd"/>
      <w:r>
        <w:rPr>
          <w:rFonts w:ascii="Times New Roman" w:eastAsia="Times New Roman" w:hAnsi="Times New Roman"/>
          <w:color w:val="000000"/>
          <w:sz w:val="28"/>
          <w:szCs w:val="28"/>
        </w:rPr>
        <w:t xml:space="preserve"> 2018 г. прошёл обучение в Московском архитектурном институте (государственной академии) по программе подготовки научно-педагогических кадров в аспирантуре по направлению подготовки "Архитектура", имеет квалификацию "Исследователь. Преподаватель-исследователь". Защитил диссертацию на соискание учёной степени кандидата архитектуры (по специальности 05.23.21 – Архитектура зданий </w:t>
      </w:r>
      <w:r>
        <w:rPr>
          <w:rFonts w:ascii="Times New Roman" w:eastAsia="Times New Roman" w:hAnsi="Times New Roman"/>
          <w:color w:val="000000"/>
          <w:sz w:val="28"/>
          <w:szCs w:val="28"/>
        </w:rPr>
        <w:br/>
        <w:t xml:space="preserve">и сооружений. Творческие концепции архитектурной деятельности). </w:t>
      </w:r>
    </w:p>
    <w:p w:rsidR="00054215" w:rsidRDefault="00054215" w:rsidP="001054C5">
      <w:pPr>
        <w:spacing w:after="0" w:line="360" w:lineRule="auto"/>
        <w:ind w:left="567"/>
        <w:jc w:val="both"/>
        <w:rPr>
          <w:rFonts w:ascii="Times New Roman" w:eastAsia="Times New Roman" w:hAnsi="Times New Roman"/>
          <w:color w:val="C00000"/>
          <w:sz w:val="28"/>
          <w:szCs w:val="28"/>
        </w:rPr>
      </w:pPr>
    </w:p>
    <w:p w:rsidR="00054215" w:rsidRDefault="008756A0" w:rsidP="001054C5">
      <w:pPr>
        <w:spacing w:after="0" w:line="360" w:lineRule="auto"/>
        <w:ind w:firstLine="567"/>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Указом Президента Российской Федерации от 4 июня 1999 г. № 705 присуждена государственная премия Российской Федерации в области литературы и искусства 1998 года преподавателям ДШИ "СТАРТ" </w:t>
      </w:r>
      <w:r>
        <w:rPr>
          <w:rFonts w:ascii="Times New Roman" w:eastAsia="Times New Roman" w:hAnsi="Times New Roman"/>
          <w:b/>
          <w:color w:val="000000"/>
          <w:sz w:val="28"/>
          <w:szCs w:val="28"/>
        </w:rPr>
        <w:br/>
        <w:t xml:space="preserve">за создание системы развития творческого потенциала личности средствами архитектуры и дизайна: </w:t>
      </w:r>
    </w:p>
    <w:p w:rsidR="00054215" w:rsidRDefault="008756A0" w:rsidP="001054C5">
      <w:pPr>
        <w:spacing w:after="0" w:line="360" w:lineRule="auto"/>
        <w:ind w:firstLine="567"/>
        <w:jc w:val="both"/>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Е.А.Дурново</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И.Б.Орловой</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И.В.Фёдоровой</w:t>
      </w:r>
      <w:proofErr w:type="spellEnd"/>
      <w:r>
        <w:rPr>
          <w:rFonts w:ascii="Times New Roman" w:eastAsia="Times New Roman" w:hAnsi="Times New Roman"/>
          <w:color w:val="000000"/>
          <w:sz w:val="28"/>
          <w:szCs w:val="28"/>
        </w:rPr>
        <w:t>.</w:t>
      </w:r>
    </w:p>
    <w:p w:rsidR="00054215" w:rsidRDefault="00054215" w:rsidP="001054C5">
      <w:pPr>
        <w:spacing w:after="0" w:line="360" w:lineRule="auto"/>
        <w:ind w:firstLine="567"/>
        <w:jc w:val="both"/>
        <w:rPr>
          <w:rFonts w:ascii="Times New Roman" w:eastAsia="Times New Roman" w:hAnsi="Times New Roman"/>
          <w:color w:val="C00000"/>
          <w:sz w:val="28"/>
          <w:szCs w:val="28"/>
        </w:rPr>
      </w:pP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Награждены </w:t>
      </w:r>
      <w:r>
        <w:rPr>
          <w:rFonts w:ascii="Times New Roman" w:eastAsia="Times New Roman" w:hAnsi="Times New Roman"/>
          <w:b/>
          <w:color w:val="000000"/>
          <w:sz w:val="28"/>
          <w:szCs w:val="28"/>
        </w:rPr>
        <w:t>медалью "Учитель года"</w:t>
      </w:r>
      <w:r>
        <w:rPr>
          <w:rFonts w:ascii="Times New Roman" w:eastAsia="Times New Roman" w:hAnsi="Times New Roman"/>
          <w:color w:val="000000"/>
          <w:sz w:val="28"/>
          <w:szCs w:val="28"/>
        </w:rPr>
        <w:t xml:space="preserve"> за выдающиеся заслуги перед государством и обществом, высокий профессионализм, плодотворную деятельность на благо Отечества и активную гражданскую преподаватели школы: </w:t>
      </w:r>
      <w:proofErr w:type="spellStart"/>
      <w:r>
        <w:rPr>
          <w:rFonts w:ascii="Times New Roman" w:eastAsia="Times New Roman" w:hAnsi="Times New Roman"/>
          <w:color w:val="000000"/>
          <w:sz w:val="28"/>
          <w:szCs w:val="28"/>
        </w:rPr>
        <w:t>А.Н.Голованов</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А.Н.Голованова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Н.А.Дурново</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О.М.Лебедева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Т.Ю.Семенченко</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Н.А.Улинич</w:t>
      </w:r>
      <w:proofErr w:type="spellEnd"/>
      <w:r>
        <w:rPr>
          <w:rFonts w:ascii="Times New Roman" w:eastAsia="Times New Roman" w:hAnsi="Times New Roman"/>
          <w:color w:val="000000"/>
          <w:sz w:val="28"/>
          <w:szCs w:val="28"/>
        </w:rPr>
        <w:t xml:space="preserve"> (2019).  </w:t>
      </w:r>
    </w:p>
    <w:p w:rsidR="00054215" w:rsidRDefault="00054215" w:rsidP="001054C5">
      <w:pPr>
        <w:spacing w:after="0" w:line="360" w:lineRule="auto"/>
        <w:ind w:firstLine="567"/>
        <w:jc w:val="both"/>
        <w:rPr>
          <w:rFonts w:ascii="Times New Roman" w:eastAsia="Times New Roman" w:hAnsi="Times New Roman"/>
          <w:color w:val="000000"/>
          <w:sz w:val="28"/>
          <w:szCs w:val="28"/>
        </w:rPr>
      </w:pPr>
    </w:p>
    <w:p w:rsidR="00054215" w:rsidRDefault="008756A0" w:rsidP="001054C5">
      <w:pPr>
        <w:spacing w:after="0" w:line="360" w:lineRule="auto"/>
        <w:ind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Удостоены </w:t>
      </w:r>
      <w:r>
        <w:rPr>
          <w:rFonts w:ascii="Times New Roman" w:eastAsia="Times New Roman" w:hAnsi="Times New Roman"/>
          <w:b/>
          <w:color w:val="000000"/>
          <w:sz w:val="28"/>
          <w:szCs w:val="28"/>
        </w:rPr>
        <w:t>наград (поощрений)</w:t>
      </w:r>
      <w:r>
        <w:rPr>
          <w:rFonts w:ascii="Times New Roman" w:eastAsia="Times New Roman" w:hAnsi="Times New Roman"/>
          <w:color w:val="000000"/>
          <w:sz w:val="28"/>
          <w:szCs w:val="28"/>
        </w:rPr>
        <w:t xml:space="preserve"> работники школы:</w:t>
      </w:r>
    </w:p>
    <w:p w:rsidR="00054215" w:rsidRDefault="008756A0" w:rsidP="001054C5">
      <w:pPr>
        <w:spacing w:after="0" w:line="360" w:lineRule="auto"/>
        <w:ind w:firstLine="567"/>
        <w:jc w:val="both"/>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И.И.Полукарова</w:t>
      </w:r>
      <w:proofErr w:type="spellEnd"/>
      <w:r>
        <w:rPr>
          <w:rFonts w:ascii="Times New Roman" w:eastAsia="Times New Roman" w:hAnsi="Times New Roman"/>
          <w:color w:val="000000"/>
          <w:sz w:val="28"/>
          <w:szCs w:val="28"/>
        </w:rPr>
        <w:t xml:space="preserve"> – Почётной грамотой Правительства Москвы (Распоряжение Правительства Москвы от 25 декабря 2017 г. №752–РП);</w:t>
      </w:r>
    </w:p>
    <w:p w:rsidR="00054215" w:rsidRDefault="008756A0" w:rsidP="001054C5">
      <w:pPr>
        <w:spacing w:after="0" w:line="360" w:lineRule="auto"/>
        <w:ind w:firstLine="567"/>
        <w:jc w:val="both"/>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Т.Г.Сафразбекян</w:t>
      </w:r>
      <w:proofErr w:type="spellEnd"/>
      <w:r>
        <w:rPr>
          <w:rFonts w:ascii="Times New Roman" w:eastAsia="Times New Roman" w:hAnsi="Times New Roman"/>
          <w:color w:val="000000"/>
          <w:sz w:val="28"/>
          <w:szCs w:val="28"/>
        </w:rPr>
        <w:t xml:space="preserve"> удостоена:</w:t>
      </w:r>
    </w:p>
    <w:p w:rsidR="00054215" w:rsidRDefault="008756A0" w:rsidP="001054C5">
      <w:pPr>
        <w:spacing w:after="0" w:line="360" w:lineRule="auto"/>
        <w:jc w:val="both"/>
        <w:rPr>
          <w:rFonts w:ascii="Times New Roman" w:eastAsia="Times New Roman" w:hAnsi="Times New Roman"/>
          <w:color w:val="000000"/>
          <w:sz w:val="28"/>
          <w:szCs w:val="28"/>
        </w:rPr>
      </w:pPr>
      <w:bookmarkStart w:id="7" w:name="_heading=h.1t3h5sf" w:colFirst="0" w:colLast="0"/>
      <w:bookmarkEnd w:id="7"/>
      <w:r>
        <w:rPr>
          <w:rFonts w:ascii="Times New Roman" w:eastAsia="Times New Roman" w:hAnsi="Times New Roman"/>
          <w:color w:val="000000"/>
          <w:sz w:val="28"/>
          <w:szCs w:val="28"/>
        </w:rPr>
        <w:lastRenderedPageBreak/>
        <w:t>– Благодарностью Мэра Москвы (Распоряжение Мэра Москвы от 26 декабря 2017 г. №1010–РМ);</w:t>
      </w:r>
    </w:p>
    <w:p w:rsidR="00054215" w:rsidRDefault="008756A0" w:rsidP="001054C5">
      <w:pP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Благодарностью Министра Правительства Москвы, руководителя Департамента культуры города Москвы </w:t>
      </w:r>
      <w:proofErr w:type="spellStart"/>
      <w:r>
        <w:rPr>
          <w:rFonts w:ascii="Times New Roman" w:eastAsia="Times New Roman" w:hAnsi="Times New Roman"/>
          <w:color w:val="000000"/>
          <w:sz w:val="28"/>
          <w:szCs w:val="28"/>
        </w:rPr>
        <w:t>А.В.Кибовского</w:t>
      </w:r>
      <w:proofErr w:type="spellEnd"/>
      <w:r>
        <w:rPr>
          <w:rFonts w:ascii="Times New Roman" w:eastAsia="Times New Roman" w:hAnsi="Times New Roman"/>
          <w:color w:val="000000"/>
          <w:sz w:val="28"/>
          <w:szCs w:val="28"/>
        </w:rPr>
        <w:t xml:space="preserve"> за большой вклад </w:t>
      </w:r>
      <w:r>
        <w:rPr>
          <w:rFonts w:ascii="Times New Roman" w:eastAsia="Times New Roman" w:hAnsi="Times New Roman"/>
          <w:color w:val="000000"/>
          <w:sz w:val="28"/>
          <w:szCs w:val="28"/>
        </w:rPr>
        <w:br/>
        <w:t>в развитие культуры города Москвы и активное участие в реализации проекта "Искусство – детям" (приказ от 25 ноября 2019 г. №892/ОДК).</w:t>
      </w:r>
    </w:p>
    <w:p w:rsidR="00054215" w:rsidRDefault="00054215" w:rsidP="001054C5">
      <w:pPr>
        <w:spacing w:after="0" w:line="360" w:lineRule="auto"/>
        <w:jc w:val="center"/>
        <w:rPr>
          <w:rFonts w:ascii="Times New Roman" w:eastAsia="Times New Roman" w:hAnsi="Times New Roman"/>
          <w:color w:val="000000"/>
          <w:sz w:val="24"/>
          <w:szCs w:val="24"/>
        </w:rPr>
      </w:pPr>
    </w:p>
    <w:p w:rsidR="00054215" w:rsidRDefault="008756A0" w:rsidP="001054C5">
      <w:pP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Количество преподавателей </w:t>
      </w:r>
      <w:r>
        <w:rPr>
          <w:rFonts w:ascii="Times New Roman" w:eastAsia="Times New Roman" w:hAnsi="Times New Roman"/>
          <w:color w:val="000000"/>
          <w:sz w:val="28"/>
          <w:szCs w:val="28"/>
        </w:rPr>
        <w:t>–</w:t>
      </w:r>
      <w:r>
        <w:rPr>
          <w:rFonts w:ascii="Times New Roman" w:eastAsia="Times New Roman" w:hAnsi="Times New Roman"/>
          <w:b/>
          <w:color w:val="000000"/>
          <w:sz w:val="28"/>
          <w:szCs w:val="28"/>
        </w:rPr>
        <w:t xml:space="preserve"> членов творческих союзов:</w:t>
      </w:r>
    </w:p>
    <w:p w:rsidR="00054215" w:rsidRDefault="00054215" w:rsidP="001054C5">
      <w:pPr>
        <w:spacing w:after="0" w:line="360" w:lineRule="auto"/>
        <w:ind w:firstLine="567"/>
        <w:jc w:val="both"/>
        <w:rPr>
          <w:rFonts w:ascii="Verdana" w:eastAsia="Verdana" w:hAnsi="Verdana" w:cs="Verdana"/>
          <w:color w:val="C00000"/>
          <w:sz w:val="24"/>
          <w:szCs w:val="24"/>
        </w:rPr>
      </w:pPr>
    </w:p>
    <w:tbl>
      <w:tblPr>
        <w:tblStyle w:val="afb"/>
        <w:tblW w:w="95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3"/>
        <w:gridCol w:w="6441"/>
      </w:tblGrid>
      <w:tr w:rsidR="00054215">
        <w:tc>
          <w:tcPr>
            <w:tcW w:w="3073"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Кол-во преподавателей </w:t>
            </w:r>
            <w:r>
              <w:rPr>
                <w:rFonts w:ascii="Times New Roman" w:eastAsia="Times New Roman" w:hAnsi="Times New Roman"/>
                <w:color w:val="000000"/>
                <w:sz w:val="28"/>
                <w:szCs w:val="28"/>
              </w:rPr>
              <w:t>–</w:t>
            </w:r>
            <w:r>
              <w:rPr>
                <w:rFonts w:ascii="Times New Roman" w:eastAsia="Times New Roman" w:hAnsi="Times New Roman"/>
                <w:color w:val="000000"/>
                <w:sz w:val="24"/>
                <w:szCs w:val="24"/>
              </w:rPr>
              <w:t xml:space="preserve"> членов союза, чел.</w:t>
            </w:r>
          </w:p>
        </w:tc>
        <w:tc>
          <w:tcPr>
            <w:tcW w:w="6441" w:type="dxa"/>
          </w:tcPr>
          <w:p w:rsidR="00054215" w:rsidRDefault="008756A0" w:rsidP="001054C5">
            <w:pPr>
              <w:spacing w:after="0" w:line="360" w:lineRule="auto"/>
              <w:jc w:val="center"/>
              <w:rPr>
                <w:rFonts w:ascii="Verdana" w:eastAsia="Verdana" w:hAnsi="Verdana" w:cs="Verdana"/>
                <w:color w:val="000000"/>
                <w:sz w:val="24"/>
                <w:szCs w:val="24"/>
              </w:rPr>
            </w:pPr>
            <w:r>
              <w:rPr>
                <w:rFonts w:ascii="Times New Roman" w:eastAsia="Times New Roman" w:hAnsi="Times New Roman"/>
                <w:color w:val="000000"/>
                <w:sz w:val="24"/>
                <w:szCs w:val="24"/>
              </w:rPr>
              <w:t>Наименование творческого союза</w:t>
            </w:r>
          </w:p>
        </w:tc>
      </w:tr>
      <w:tr w:rsidR="00054215">
        <w:tc>
          <w:tcPr>
            <w:tcW w:w="3073"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14</w:t>
            </w:r>
          </w:p>
        </w:tc>
        <w:tc>
          <w:tcPr>
            <w:tcW w:w="6441"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Союза московских архитекторов (СМА)</w:t>
            </w:r>
          </w:p>
        </w:tc>
      </w:tr>
      <w:tr w:rsidR="00054215">
        <w:tc>
          <w:tcPr>
            <w:tcW w:w="3073"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2</w:t>
            </w:r>
          </w:p>
        </w:tc>
        <w:tc>
          <w:tcPr>
            <w:tcW w:w="6441"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Союз художников ИФА</w:t>
            </w:r>
          </w:p>
        </w:tc>
      </w:tr>
      <w:tr w:rsidR="00054215">
        <w:tc>
          <w:tcPr>
            <w:tcW w:w="3073" w:type="dxa"/>
          </w:tcPr>
          <w:p w:rsidR="00054215" w:rsidRDefault="008756A0" w:rsidP="001054C5">
            <w:pPr>
              <w:spacing w:after="0" w:line="36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1</w:t>
            </w:r>
          </w:p>
        </w:tc>
        <w:tc>
          <w:tcPr>
            <w:tcW w:w="6441" w:type="dxa"/>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Союз дизайнеров России</w:t>
            </w:r>
          </w:p>
        </w:tc>
      </w:tr>
      <w:tr w:rsidR="00054215">
        <w:tc>
          <w:tcPr>
            <w:tcW w:w="9514" w:type="dxa"/>
            <w:gridSpan w:val="2"/>
          </w:tcPr>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Итого: 14 из 24 работников, осуществляющих преподавательскую деятельность,</w:t>
            </w:r>
          </w:p>
          <w:p w:rsidR="00054215" w:rsidRDefault="008756A0" w:rsidP="001054C5">
            <w:pPr>
              <w:spacing w:after="0" w:line="36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являются члена творческих союзов</w:t>
            </w:r>
          </w:p>
        </w:tc>
      </w:tr>
    </w:tbl>
    <w:p w:rsidR="00054215" w:rsidRDefault="00054215" w:rsidP="001054C5">
      <w:pPr>
        <w:widowControl w:val="0"/>
        <w:spacing w:after="0" w:line="360" w:lineRule="auto"/>
        <w:jc w:val="center"/>
        <w:rPr>
          <w:rFonts w:ascii="Times New Roman" w:eastAsia="Times New Roman" w:hAnsi="Times New Roman"/>
          <w:sz w:val="28"/>
          <w:szCs w:val="28"/>
        </w:rPr>
      </w:pPr>
    </w:p>
    <w:p w:rsidR="00054215" w:rsidRDefault="008756A0" w:rsidP="001054C5">
      <w:pPr>
        <w:widowControl w:val="0"/>
        <w:spacing w:after="0" w:line="360" w:lineRule="auto"/>
        <w:jc w:val="center"/>
        <w:rPr>
          <w:rFonts w:ascii="Times New Roman" w:eastAsia="Times New Roman" w:hAnsi="Times New Roman"/>
          <w:b/>
          <w:sz w:val="28"/>
          <w:szCs w:val="28"/>
        </w:rPr>
      </w:pPr>
      <w:r>
        <w:rPr>
          <w:rFonts w:ascii="Times New Roman" w:eastAsia="Times New Roman" w:hAnsi="Times New Roman"/>
          <w:b/>
          <w:sz w:val="28"/>
          <w:szCs w:val="28"/>
        </w:rPr>
        <w:t>6.2. Материально-техническая база</w:t>
      </w:r>
    </w:p>
    <w:p w:rsidR="00054215" w:rsidRDefault="00054215" w:rsidP="001054C5">
      <w:pPr>
        <w:widowControl w:val="0"/>
        <w:spacing w:after="0" w:line="360" w:lineRule="auto"/>
        <w:jc w:val="center"/>
        <w:rPr>
          <w:rFonts w:ascii="Times New Roman" w:eastAsia="Times New Roman" w:hAnsi="Times New Roman"/>
          <w:sz w:val="28"/>
          <w:szCs w:val="28"/>
        </w:rPr>
      </w:pP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Помещение Школы расположено на первом и цокольном этажах жилого дома, общая площадь составляет 1063,4 </w:t>
      </w:r>
      <w:proofErr w:type="spellStart"/>
      <w:r>
        <w:rPr>
          <w:rFonts w:ascii="Times New Roman" w:eastAsia="Times New Roman" w:hAnsi="Times New Roman"/>
          <w:sz w:val="28"/>
          <w:szCs w:val="28"/>
        </w:rPr>
        <w:t>кв.м</w:t>
      </w:r>
      <w:proofErr w:type="spellEnd"/>
      <w:r>
        <w:rPr>
          <w:rFonts w:ascii="Times New Roman" w:eastAsia="Times New Roman" w:hAnsi="Times New Roman"/>
          <w:sz w:val="28"/>
          <w:szCs w:val="28"/>
        </w:rPr>
        <w:t xml:space="preserve">., и разделена на три автономных корпуса – блока, с тремя входами, не связанными между собой. Школа не имеет своей территории. Помещения Школы соответствуют правилам противопожарной безопасности, санитарным нормам и правилам по устройству и содержанию образовательных учреждений, правилам техники безопасности.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В 2019 году в рамках Государственной программы "Столичное образование". в Школе были проведены работы по текущему ремонту помещений, учебные классы и места отдыха для учащихся были оборудованы новой мебелью.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Материально-техническое обеспечение Школы отвечает требованиям у учебно-воспитательному процессу и условиям реализации образовательных </w:t>
      </w:r>
      <w:r>
        <w:rPr>
          <w:rFonts w:ascii="Times New Roman" w:eastAsia="Times New Roman" w:hAnsi="Times New Roman"/>
          <w:sz w:val="28"/>
          <w:szCs w:val="28"/>
        </w:rPr>
        <w:lastRenderedPageBreak/>
        <w:t xml:space="preserve">программ. Для организации образовательного процесса задействовано 8 учебных классов общей площадью 343 </w:t>
      </w:r>
      <w:proofErr w:type="spellStart"/>
      <w:r>
        <w:rPr>
          <w:rFonts w:ascii="Times New Roman" w:eastAsia="Times New Roman" w:hAnsi="Times New Roman"/>
          <w:sz w:val="28"/>
          <w:szCs w:val="28"/>
        </w:rPr>
        <w:t>кв.м</w:t>
      </w:r>
      <w:proofErr w:type="spellEnd"/>
      <w:r>
        <w:rPr>
          <w:rFonts w:ascii="Times New Roman" w:eastAsia="Times New Roman" w:hAnsi="Times New Roman"/>
          <w:sz w:val="28"/>
          <w:szCs w:val="28"/>
        </w:rPr>
        <w:t xml:space="preserve">. Учебные помещения укомплектованы необходимым оборудованием: класс истории искусств укомплектован видеопроектором, домашним кинотеатром; класс макетирования оборудован компьютером, </w:t>
      </w:r>
      <w:proofErr w:type="spellStart"/>
      <w:r>
        <w:rPr>
          <w:rFonts w:ascii="Times New Roman" w:eastAsia="Times New Roman" w:hAnsi="Times New Roman"/>
          <w:sz w:val="28"/>
          <w:szCs w:val="28"/>
        </w:rPr>
        <w:t>флипчартом</w:t>
      </w:r>
      <w:proofErr w:type="spellEnd"/>
      <w:r>
        <w:rPr>
          <w:rFonts w:ascii="Times New Roman" w:eastAsia="Times New Roman" w:hAnsi="Times New Roman"/>
          <w:sz w:val="28"/>
          <w:szCs w:val="28"/>
        </w:rPr>
        <w:t xml:space="preserve">, специальными досками для резки бумажных макетов (20 шт.); класс черчения оборудован специальными подрамниками с рейсшинами (20 шт.), интерактивной доской с видеопроектором; класс академического рисунка оборудован мольбертами, подиумами, стойками под гипсовую натуру. 4 учебных класса архитектурно-художественного проектирования оснащены всем необходимым для проведения групповых занятий по предмету "Архитектурно-художественное проектирование". Классные доски, установленные в учебных классах, оснащены лампами дневного освещения. Компьютерный класс - 15 компьютеров. Школой закуплено современное компьютерное оборудование с процессором i7-8700, </w:t>
      </w:r>
      <w:proofErr w:type="spellStart"/>
      <w:r>
        <w:rPr>
          <w:rFonts w:ascii="Times New Roman" w:eastAsia="Times New Roman" w:hAnsi="Times New Roman"/>
          <w:sz w:val="28"/>
          <w:szCs w:val="28"/>
        </w:rPr>
        <w:t>большеэкранным</w:t>
      </w:r>
      <w:proofErr w:type="spellEnd"/>
      <w:r>
        <w:rPr>
          <w:rFonts w:ascii="Times New Roman" w:eastAsia="Times New Roman" w:hAnsi="Times New Roman"/>
          <w:sz w:val="28"/>
          <w:szCs w:val="28"/>
        </w:rPr>
        <w:t xml:space="preserve"> монитором диагональю 23,8 дюйма. На компьютерном оборудовании установлено программное обеспечение, с помощью которого учащиеся применяют трехмерное моделирование с целью реализации подготовки дипломных проектов в рамках общеобразовательной предпрофессиональной программы. Каждое рабочее место в компьютерном классе оснащено лампой дневного освещения для улучшения видимости.</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В Школе организованы специально оборудованные хранилища для: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натюрмортного, гипсового фондов (класс рисунка);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фонда детских выставочных работ, архитектурных костюмов, мягкой игрушки (в комнате хранилища цокольного этажа 1- ого блока);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фонда архитектурных макетов (в подвальном этаже 3-его блока);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методического фонда (методика "СТАРТ" - 7 томов, программа и визуальные таблицы к программе, наборы методических пособий по каждому разделу методики – более 750, методические стенды-плакаты – 120 единиц хранения; более 1000 слайдов), в подвальном этаже 3-его блока.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В Школе существует 2 специально оборудованные мастерские по </w:t>
      </w:r>
      <w:r>
        <w:rPr>
          <w:rFonts w:ascii="Times New Roman" w:eastAsia="Times New Roman" w:hAnsi="Times New Roman"/>
          <w:sz w:val="28"/>
          <w:szCs w:val="28"/>
        </w:rPr>
        <w:lastRenderedPageBreak/>
        <w:t xml:space="preserve">оформлению детских художественных работ.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В Школе действует специально оборудованный Выставочный зал с отдельным входом в цокольном этаже 1-ого блока для вернисажей и выставок различного уровня. В выставочном зале проводятся творческие мероприятия, семинары, конкурсы, защиты дипломных работ. Выставочный зал оборудован стеклянными стеллажами со специальной подсветкой для макетов, трансформируемыми выставочными стендами, экраном с проектором.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Для организации учебного процесса в Школе создана библиотека, с библиотечным фондом более 400 книг по профилю образовательных программ (книги по искусству, архитектуре и литературе).</w:t>
      </w:r>
    </w:p>
    <w:p w:rsidR="00054215" w:rsidRDefault="00054215" w:rsidP="001054C5">
      <w:pPr>
        <w:widowControl w:val="0"/>
        <w:spacing w:after="0" w:line="360" w:lineRule="auto"/>
        <w:ind w:firstLine="567"/>
        <w:jc w:val="both"/>
        <w:rPr>
          <w:rFonts w:ascii="Times New Roman" w:eastAsia="Times New Roman" w:hAnsi="Times New Roman"/>
          <w:sz w:val="28"/>
          <w:szCs w:val="28"/>
        </w:rPr>
      </w:pPr>
    </w:p>
    <w:p w:rsidR="00054215" w:rsidRDefault="008756A0" w:rsidP="001054C5">
      <w:pPr>
        <w:widowControl w:val="0"/>
        <w:spacing w:after="0" w:line="360" w:lineRule="auto"/>
        <w:ind w:firstLine="567"/>
        <w:jc w:val="center"/>
        <w:rPr>
          <w:rFonts w:ascii="Times New Roman" w:eastAsia="Times New Roman" w:hAnsi="Times New Roman"/>
          <w:b/>
          <w:sz w:val="28"/>
          <w:szCs w:val="28"/>
        </w:rPr>
      </w:pPr>
      <w:r>
        <w:rPr>
          <w:rFonts w:ascii="Times New Roman" w:eastAsia="Times New Roman" w:hAnsi="Times New Roman"/>
          <w:b/>
          <w:sz w:val="28"/>
          <w:szCs w:val="28"/>
        </w:rPr>
        <w:t>6.3. Источники финансирования</w:t>
      </w:r>
    </w:p>
    <w:p w:rsidR="00054215" w:rsidRDefault="00054215" w:rsidP="001054C5">
      <w:pPr>
        <w:widowControl w:val="0"/>
        <w:spacing w:after="0" w:line="360" w:lineRule="auto"/>
        <w:ind w:firstLine="567"/>
        <w:jc w:val="both"/>
        <w:rPr>
          <w:rFonts w:ascii="Times New Roman" w:eastAsia="Times New Roman" w:hAnsi="Times New Roman"/>
          <w:sz w:val="28"/>
          <w:szCs w:val="28"/>
        </w:rPr>
      </w:pP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Источниками финансового обеспечения Школы являются:</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Субсидии, предоставляемые Школе из бюджета города Москвы </w:t>
      </w:r>
      <w:r>
        <w:rPr>
          <w:rFonts w:ascii="Times New Roman" w:eastAsia="Times New Roman" w:hAnsi="Times New Roman"/>
          <w:sz w:val="28"/>
          <w:szCs w:val="28"/>
        </w:rPr>
        <w:br/>
        <w:t xml:space="preserve">на возмещение нормативных затрат, связанных с оказанием Школой </w:t>
      </w:r>
      <w:r>
        <w:rPr>
          <w:rFonts w:ascii="Times New Roman" w:eastAsia="Times New Roman" w:hAnsi="Times New Roman"/>
          <w:sz w:val="28"/>
          <w:szCs w:val="28"/>
        </w:rPr>
        <w:br/>
        <w:t>в соответствии с Государственным заданием на выполнение государственных услуг, а также внебюджетные средства от приносящей доход деятельности</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Рост внебюджетных средств от приносящей доход деятельности                  за 2021 г.  года составил- 9%;</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Рост заработной платы основного персонала Школы по итогам 2021 г. составил – 11,2 %.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Бухгалтерия осуществляет следующие функции:</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Участвует в разработке, планировании и контроле за соблюдением плана финансово-хозяйственной деятельности Школы;</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Организует работу по ведению бухгалтерского учета организации </w:t>
      </w:r>
      <w:r>
        <w:rPr>
          <w:rFonts w:ascii="Times New Roman" w:eastAsia="Times New Roman" w:hAnsi="Times New Roman"/>
          <w:sz w:val="28"/>
          <w:szCs w:val="28"/>
        </w:rPr>
        <w:br/>
        <w:t>в соответствии с законодательством РФ;</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Подготавливает предложения, направленные на улучшение результатов финансовой деятельности Школы;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Ведет работу по обеспечению соблюдения финансовой дисциплины;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 Организует информационное обеспечение управленческого учета, учета затрат, составления калькуляций;</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Обеспечивает предоставление необходимой бухгалтерской информации внутренним и внешним пользователям;</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Составляет отчетность об исполнении бюджетных и внебюджетных денежных средств;</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Оказывает методическую помощь работникам Школы по вопросам отчетности и анализа хозяйственной деятельности Школы;</w:t>
      </w:r>
    </w:p>
    <w:p w:rsidR="00054215" w:rsidRDefault="008756A0" w:rsidP="001054C5">
      <w:pPr>
        <w:widowControl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Выявляет внутрихозяйственные резервы учреждения.</w:t>
      </w: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054215" w:rsidP="001054C5">
      <w:pPr>
        <w:widowControl w:val="0"/>
        <w:spacing w:after="0" w:line="360" w:lineRule="auto"/>
        <w:jc w:val="center"/>
        <w:rPr>
          <w:rFonts w:ascii="Times New Roman" w:eastAsia="Times New Roman" w:hAnsi="Times New Roman"/>
          <w:sz w:val="28"/>
          <w:szCs w:val="28"/>
        </w:rPr>
      </w:pPr>
    </w:p>
    <w:p w:rsidR="00054215" w:rsidRDefault="008756A0" w:rsidP="001054C5">
      <w:pPr>
        <w:widowControl w:val="0"/>
        <w:spacing w:after="0" w:line="360" w:lineRule="auto"/>
        <w:jc w:val="center"/>
        <w:rPr>
          <w:rFonts w:ascii="Times New Roman" w:eastAsia="Times New Roman" w:hAnsi="Times New Roman"/>
          <w:b/>
          <w:sz w:val="28"/>
          <w:szCs w:val="28"/>
        </w:rPr>
      </w:pPr>
      <w:r>
        <w:rPr>
          <w:rFonts w:ascii="Times New Roman" w:eastAsia="Times New Roman" w:hAnsi="Times New Roman"/>
          <w:b/>
          <w:sz w:val="28"/>
          <w:szCs w:val="28"/>
        </w:rPr>
        <w:t>7.    ВИДЫ ДЕЯТЕЛЬНОСТИ</w:t>
      </w:r>
    </w:p>
    <w:p w:rsidR="00054215" w:rsidRDefault="00054215" w:rsidP="001054C5">
      <w:pPr>
        <w:widowControl w:val="0"/>
        <w:spacing w:after="0" w:line="360" w:lineRule="auto"/>
        <w:jc w:val="center"/>
        <w:rPr>
          <w:rFonts w:ascii="Times New Roman" w:eastAsia="Times New Roman" w:hAnsi="Times New Roman"/>
          <w:b/>
          <w:sz w:val="28"/>
          <w:szCs w:val="28"/>
        </w:rPr>
      </w:pPr>
    </w:p>
    <w:p w:rsidR="00054215" w:rsidRDefault="008756A0" w:rsidP="001054C5">
      <w:pPr>
        <w:widowControl w:val="0"/>
        <w:spacing w:after="0" w:line="360" w:lineRule="auto"/>
        <w:jc w:val="center"/>
        <w:rPr>
          <w:rFonts w:ascii="Times New Roman" w:eastAsia="Times New Roman" w:hAnsi="Times New Roman"/>
          <w:b/>
          <w:sz w:val="28"/>
          <w:szCs w:val="28"/>
        </w:rPr>
      </w:pPr>
      <w:r>
        <w:rPr>
          <w:rFonts w:ascii="Times New Roman" w:eastAsia="Times New Roman" w:hAnsi="Times New Roman"/>
          <w:b/>
          <w:sz w:val="28"/>
          <w:szCs w:val="28"/>
        </w:rPr>
        <w:t>7.1. Образовательная деятельность</w:t>
      </w:r>
    </w:p>
    <w:p w:rsidR="00054215" w:rsidRDefault="00054215" w:rsidP="001054C5">
      <w:pPr>
        <w:widowControl w:val="0"/>
        <w:spacing w:after="0" w:line="360" w:lineRule="auto"/>
        <w:jc w:val="both"/>
        <w:rPr>
          <w:rFonts w:ascii="Times New Roman" w:eastAsia="Times New Roman" w:hAnsi="Times New Roman"/>
          <w:sz w:val="28"/>
          <w:szCs w:val="28"/>
        </w:rPr>
      </w:pP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Школа создана для выполнения работ, оказания услуг в целях обеспечения реализации предусмотренных федеральными законами, иными нормативными правовыми актами Российской Федерации, законами города Москвы, иными правовыми актами города Москвы, а также Уставом.</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Школа осуществляет образовательный процесс в соответствие </w:t>
      </w:r>
      <w:r>
        <w:rPr>
          <w:rFonts w:ascii="Times New Roman" w:eastAsia="Times New Roman" w:hAnsi="Times New Roman"/>
          <w:sz w:val="28"/>
          <w:szCs w:val="28"/>
        </w:rPr>
        <w:br/>
        <w:t>с Уставом и лицензией.</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Основной целью деятельности Школы является выявление одаренных детей в раннем детском возрасте, создание условий для их художественного образования и эстетического воспитания, приобретения ими знаний, умений и навыков в области выбранного вида искусств, опыта творческой деятельности и осуществления их подготовки к поступлению в образовательные учреждения, реализующие профессиональные образовательные программы              в области искусств.</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Основными задачами Школы являются:</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выявление художественно одаренных детей и молодежи в возрасте </w:t>
      </w:r>
      <w:r>
        <w:rPr>
          <w:rFonts w:ascii="Times New Roman" w:eastAsia="Times New Roman" w:hAnsi="Times New Roman"/>
          <w:sz w:val="28"/>
          <w:szCs w:val="28"/>
        </w:rPr>
        <w:lastRenderedPageBreak/>
        <w:t>преимущественно от 6 до 18 лет, а также обеспечение соответствующих условий для их образования, творческого развития, профессионального самоопределения;</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эстетическое воспитание подрастающего поколения, в том числе воспитание подготовленной и заинтересованной аудитории слушателей и зрителей, путем приобщения к ценностям отечественной и зарубежной художественной культуры, лучшим образцам народного творчества, классического </w:t>
      </w:r>
      <w:r>
        <w:rPr>
          <w:rFonts w:ascii="Times New Roman" w:eastAsia="Times New Roman" w:hAnsi="Times New Roman"/>
          <w:sz w:val="28"/>
          <w:szCs w:val="28"/>
        </w:rPr>
        <w:br/>
        <w:t>и современного искусства;</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 реализация нравственного потенциала искусства как средства формирования </w:t>
      </w:r>
      <w:r>
        <w:rPr>
          <w:rFonts w:ascii="Times New Roman" w:eastAsia="Times New Roman" w:hAnsi="Times New Roman"/>
          <w:sz w:val="28"/>
          <w:szCs w:val="28"/>
        </w:rPr>
        <w:br/>
        <w:t>и развития этических норм поведения и морали как личности, так и общества;</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формирование общей культуры;</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организация содержательного досуга.</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Школа осуществляет следующие основные виды образовательной деятельности:</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реализация дополнительной предпрофессиональной общеобразовательной программ в области искусств</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реализация дополнительных общеразвивающих общеобразовательных программ в области искусств.</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Школа выполняет государственное задание в соответствии с Уставом Школы. Государственное задание формируется и утверждается Учредителем </w:t>
      </w:r>
      <w:r>
        <w:rPr>
          <w:rFonts w:ascii="Times New Roman" w:eastAsia="Times New Roman" w:hAnsi="Times New Roman"/>
          <w:sz w:val="28"/>
          <w:szCs w:val="28"/>
        </w:rPr>
        <w:br/>
        <w:t xml:space="preserve">в соответствии с основными видами деятельности Школы. </w:t>
      </w:r>
    </w:p>
    <w:p w:rsidR="00054215" w:rsidRDefault="008756A0" w:rsidP="001054C5">
      <w:pPr>
        <w:widowControl w:val="0"/>
        <w:spacing w:after="0" w:line="36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Школа сверх установленного государственного задания, в случаях, определенных Федеральными законами в пределах законно установленного федерального задания, выполняет работы по оказанию платных образовательных услуг.</w:t>
      </w:r>
    </w:p>
    <w:p w:rsidR="00054215" w:rsidRDefault="00054215" w:rsidP="001054C5">
      <w:pPr>
        <w:widowControl w:val="0"/>
        <w:spacing w:after="0" w:line="360" w:lineRule="auto"/>
        <w:ind w:firstLine="567"/>
        <w:jc w:val="both"/>
        <w:rPr>
          <w:rFonts w:ascii="Times New Roman" w:eastAsia="Times New Roman" w:hAnsi="Times New Roman"/>
          <w:sz w:val="28"/>
          <w:szCs w:val="28"/>
        </w:rPr>
      </w:pPr>
    </w:p>
    <w:p w:rsidR="001054C5" w:rsidRDefault="001054C5" w:rsidP="001054C5">
      <w:pPr>
        <w:widowControl w:val="0"/>
        <w:spacing w:after="0" w:line="360" w:lineRule="auto"/>
        <w:ind w:firstLine="567"/>
        <w:jc w:val="both"/>
        <w:rPr>
          <w:rFonts w:ascii="Times New Roman" w:eastAsia="Times New Roman" w:hAnsi="Times New Roman"/>
          <w:sz w:val="28"/>
          <w:szCs w:val="28"/>
        </w:rPr>
      </w:pPr>
    </w:p>
    <w:p w:rsidR="00054215" w:rsidRDefault="008756A0" w:rsidP="001054C5">
      <w:pPr>
        <w:keepNext/>
        <w:keepLines/>
        <w:numPr>
          <w:ilvl w:val="1"/>
          <w:numId w:val="15"/>
        </w:numPr>
        <w:spacing w:after="5" w:line="360" w:lineRule="auto"/>
        <w:ind w:left="3277" w:hanging="56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 xml:space="preserve">Внешкольная деятельность </w:t>
      </w:r>
    </w:p>
    <w:p w:rsidR="00054215" w:rsidRDefault="008756A0" w:rsidP="001054C5">
      <w:pPr>
        <w:spacing w:after="0"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Работа, проходящая вне стен Школы, связанная с пребыванием учащихся на пленэрах в городской среде, в музеях, зоопарках, экскурсиях по выставочным площадкам имеет огромное значение, т.к. она, в основном, предваряет учебную работу. Постоянное посещение музеев, текущих художественных выставок, экскурсий по городу и Подмосковью, творческие поездки в города России и зарубежья не проходит без последующей работы, сбору дополнительной информации и исполнению в классе творческих работ.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Во внешкольную программу входит посещение художественных музеев, политехнического, палеонтологического, ботанического музеев, планетария и т.д. Много нового и познавательного дают экскурсии по памятникам архитектуры, городским улицам, старым усадьбам, монастырям. В программе пленэров большое значение придается изучению культурного наследия, памятников архитектуры, обычаев и традиционных костюмов, и ремесел.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Школе постоянно действуют творческие коллективы, в работу которых входят постоянные выездные внешкольные мероприятия: </w:t>
      </w:r>
    </w:p>
    <w:p w:rsidR="00054215" w:rsidRDefault="008756A0" w:rsidP="001054C5">
      <w:pPr>
        <w:spacing w:after="11" w:line="360" w:lineRule="auto"/>
        <w:ind w:left="-15" w:right="-4"/>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Коллектив </w:t>
      </w:r>
      <w:r>
        <w:rPr>
          <w:rFonts w:ascii="Times New Roman" w:eastAsia="Times New Roman" w:hAnsi="Times New Roman"/>
          <w:color w:val="000000"/>
          <w:sz w:val="28"/>
          <w:szCs w:val="28"/>
        </w:rPr>
        <w:tab/>
        <w:t xml:space="preserve">организаторов - постановщиков </w:t>
      </w:r>
      <w:r>
        <w:rPr>
          <w:rFonts w:ascii="Times New Roman" w:eastAsia="Times New Roman" w:hAnsi="Times New Roman"/>
          <w:color w:val="000000"/>
          <w:sz w:val="28"/>
          <w:szCs w:val="28"/>
        </w:rPr>
        <w:tab/>
        <w:t xml:space="preserve">детских творческих мероприятий - преподаватели </w:t>
      </w:r>
      <w:proofErr w:type="spellStart"/>
      <w:r>
        <w:rPr>
          <w:rFonts w:ascii="Times New Roman" w:eastAsia="Times New Roman" w:hAnsi="Times New Roman"/>
          <w:color w:val="000000"/>
          <w:sz w:val="28"/>
          <w:szCs w:val="28"/>
        </w:rPr>
        <w:t>И.Б.Орлова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И.В.Федорова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И.И.Полукарова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Т.И.Ревес</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Т.Г.Сафразбекян</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Н.И.Пелепелина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Д.В.Шаблий</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Коллектив по реализации детских идей (изготовление игрушек, кукол, головных уборов, масок и т.д.) – преподаватели </w:t>
      </w:r>
      <w:proofErr w:type="spellStart"/>
      <w:r>
        <w:rPr>
          <w:rFonts w:ascii="Times New Roman" w:eastAsia="Times New Roman" w:hAnsi="Times New Roman"/>
          <w:color w:val="000000"/>
          <w:sz w:val="28"/>
          <w:szCs w:val="28"/>
        </w:rPr>
        <w:t>Е.А.Дурново</w:t>
      </w:r>
      <w:proofErr w:type="spellEnd"/>
      <w:r>
        <w:rPr>
          <w:rFonts w:ascii="Times New Roman" w:eastAsia="Times New Roman" w:hAnsi="Times New Roman"/>
          <w:color w:val="000000"/>
          <w:sz w:val="28"/>
          <w:szCs w:val="28"/>
        </w:rPr>
        <w:t xml:space="preserve">, Н.А. Дурново, </w:t>
      </w:r>
      <w:proofErr w:type="spellStart"/>
      <w:r>
        <w:rPr>
          <w:rFonts w:ascii="Times New Roman" w:eastAsia="Times New Roman" w:hAnsi="Times New Roman"/>
          <w:color w:val="000000"/>
          <w:sz w:val="28"/>
          <w:szCs w:val="28"/>
        </w:rPr>
        <w:t>Д.В.Шаблий</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А.Н.Голованов</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Н.И.Пелепелина</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Дизайн-театр: Постановка дизайнерских спектаклей с участием детей, выступающих в костюмах, исполненных по своим эскизам – преподаватель </w:t>
      </w:r>
      <w:proofErr w:type="spellStart"/>
      <w:r>
        <w:rPr>
          <w:rFonts w:ascii="Times New Roman" w:eastAsia="Times New Roman" w:hAnsi="Times New Roman"/>
          <w:color w:val="000000"/>
          <w:sz w:val="28"/>
          <w:szCs w:val="28"/>
        </w:rPr>
        <w:t>А.М.Матвеенко</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Творческая мастерская для дошкольников - преподаватель </w:t>
      </w:r>
      <w:proofErr w:type="spellStart"/>
      <w:r>
        <w:rPr>
          <w:rFonts w:ascii="Times New Roman" w:eastAsia="Times New Roman" w:hAnsi="Times New Roman"/>
          <w:color w:val="000000"/>
          <w:sz w:val="28"/>
          <w:szCs w:val="28"/>
        </w:rPr>
        <w:t>А.Г.Беляева</w:t>
      </w:r>
      <w:proofErr w:type="spellEnd"/>
      <w:r>
        <w:rPr>
          <w:rFonts w:ascii="Times New Roman" w:eastAsia="Times New Roman" w:hAnsi="Times New Roman"/>
          <w:color w:val="000000"/>
          <w:sz w:val="28"/>
          <w:szCs w:val="28"/>
        </w:rPr>
        <w:t xml:space="preserve">. </w:t>
      </w:r>
    </w:p>
    <w:p w:rsidR="00054215" w:rsidRDefault="008756A0" w:rsidP="001054C5">
      <w:pPr>
        <w:spacing w:after="27"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1054C5" w:rsidRDefault="001054C5" w:rsidP="001054C5">
      <w:pPr>
        <w:spacing w:after="27" w:line="360" w:lineRule="auto"/>
        <w:ind w:left="852"/>
        <w:rPr>
          <w:rFonts w:ascii="Times New Roman" w:eastAsia="Times New Roman" w:hAnsi="Times New Roman"/>
          <w:color w:val="000000"/>
          <w:sz w:val="28"/>
          <w:szCs w:val="28"/>
        </w:rPr>
      </w:pPr>
    </w:p>
    <w:p w:rsidR="00054215" w:rsidRDefault="008756A0" w:rsidP="001054C5">
      <w:pPr>
        <w:spacing w:after="0" w:line="360" w:lineRule="auto"/>
        <w:ind w:left="859"/>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 xml:space="preserve">Внешкольная деятельность за 2021-2022 гг.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0"/>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10 февраля </w:t>
      </w:r>
      <w:r>
        <w:rPr>
          <w:rFonts w:ascii="Times New Roman" w:eastAsia="Times New Roman" w:hAnsi="Times New Roman"/>
          <w:color w:val="000000"/>
          <w:sz w:val="28"/>
          <w:szCs w:val="28"/>
        </w:rPr>
        <w:t>– экскурсии в Музей архитектуры имени А.В. Щусева экскурсия "Основы архитектуры" для детей от 5-11 лет, "Жизнь в усадьбе";</w:t>
      </w:r>
    </w:p>
    <w:p w:rsidR="00054215" w:rsidRDefault="008756A0" w:rsidP="001054C5">
      <w:pPr>
        <w:spacing w:after="13" w:line="360" w:lineRule="auto"/>
        <w:ind w:left="10"/>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4 – 6 марта</w:t>
      </w:r>
      <w:r>
        <w:rPr>
          <w:rFonts w:ascii="Times New Roman" w:eastAsia="Times New Roman" w:hAnsi="Times New Roman"/>
          <w:color w:val="000000"/>
          <w:sz w:val="28"/>
          <w:szCs w:val="28"/>
        </w:rPr>
        <w:t xml:space="preserve"> – посещение архитектурного форума «Q-</w:t>
      </w:r>
      <w:proofErr w:type="spellStart"/>
      <w:r>
        <w:rPr>
          <w:rFonts w:ascii="Times New Roman" w:eastAsia="Times New Roman" w:hAnsi="Times New Roman"/>
          <w:color w:val="000000"/>
          <w:sz w:val="28"/>
          <w:szCs w:val="28"/>
        </w:rPr>
        <w:t>Arch</w:t>
      </w:r>
      <w:proofErr w:type="spellEnd"/>
      <w:r>
        <w:rPr>
          <w:rFonts w:ascii="Times New Roman" w:eastAsia="Times New Roman" w:hAnsi="Times New Roman"/>
          <w:color w:val="000000"/>
          <w:sz w:val="28"/>
          <w:szCs w:val="28"/>
        </w:rPr>
        <w:t xml:space="preserve">-код», посвященный </w:t>
      </w:r>
      <w:proofErr w:type="spellStart"/>
      <w:r>
        <w:rPr>
          <w:rFonts w:ascii="Times New Roman" w:eastAsia="Times New Roman" w:hAnsi="Times New Roman"/>
          <w:color w:val="000000"/>
          <w:sz w:val="28"/>
          <w:szCs w:val="28"/>
        </w:rPr>
        <w:t>киберархитектуре</w:t>
      </w:r>
      <w:proofErr w:type="spellEnd"/>
      <w:r>
        <w:rPr>
          <w:rFonts w:ascii="Times New Roman" w:eastAsia="Times New Roman" w:hAnsi="Times New Roman"/>
          <w:color w:val="000000"/>
          <w:sz w:val="28"/>
          <w:szCs w:val="28"/>
        </w:rPr>
        <w:t>, реконструкции и искусству Студенческого объединения "AURA CREATION". Местом проведения является Центральный Дом Архитектора (Гранатный пер. 7).</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1 декабря </w:t>
      </w:r>
      <w:r>
        <w:rPr>
          <w:rFonts w:ascii="Times New Roman" w:eastAsia="Times New Roman" w:hAnsi="Times New Roman"/>
          <w:color w:val="000000"/>
          <w:sz w:val="28"/>
          <w:szCs w:val="28"/>
        </w:rPr>
        <w:t>– посещение учащимися ГБУДО г. Москвы "ДШИ "СТАРТ" выставки «Я люблю Зверева», приуроченной к 90-летию легендарного московского художника в Музее AZ.</w:t>
      </w:r>
    </w:p>
    <w:p w:rsidR="00054215" w:rsidRDefault="008756A0" w:rsidP="001054C5">
      <w:pPr>
        <w:spacing w:after="13" w:line="360" w:lineRule="auto"/>
        <w:ind w:left="10"/>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14 февраля</w:t>
      </w:r>
      <w:r>
        <w:rPr>
          <w:rFonts w:ascii="Times New Roman" w:eastAsia="Times New Roman" w:hAnsi="Times New Roman"/>
          <w:color w:val="000000"/>
          <w:sz w:val="28"/>
          <w:szCs w:val="28"/>
        </w:rPr>
        <w:t xml:space="preserve"> - открытие студенческой выставки в помещении Центрального дома архитекторов. Выставку организовало объединение студентов архитекторов из НИИ МГСУ, </w:t>
      </w:r>
      <w:proofErr w:type="spellStart"/>
      <w:r>
        <w:rPr>
          <w:rFonts w:ascii="Times New Roman" w:eastAsia="Times New Roman" w:hAnsi="Times New Roman"/>
          <w:color w:val="000000"/>
          <w:sz w:val="28"/>
          <w:szCs w:val="28"/>
        </w:rPr>
        <w:t>МАрхИ</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Строгановки</w:t>
      </w:r>
      <w:proofErr w:type="spellEnd"/>
      <w:r>
        <w:rPr>
          <w:rFonts w:ascii="Times New Roman" w:eastAsia="Times New Roman" w:hAnsi="Times New Roman"/>
          <w:color w:val="000000"/>
          <w:sz w:val="28"/>
          <w:szCs w:val="28"/>
        </w:rPr>
        <w:t xml:space="preserve">, ВШЭ, Академия анимационного искусства им. Ф.С. </w:t>
      </w:r>
      <w:proofErr w:type="spellStart"/>
      <w:r>
        <w:rPr>
          <w:rFonts w:ascii="Times New Roman" w:eastAsia="Times New Roman" w:hAnsi="Times New Roman"/>
          <w:color w:val="000000"/>
          <w:sz w:val="28"/>
          <w:szCs w:val="28"/>
        </w:rPr>
        <w:t>Хитрука</w:t>
      </w:r>
      <w:proofErr w:type="spellEnd"/>
      <w:r>
        <w:rPr>
          <w:rFonts w:ascii="Times New Roman" w:eastAsia="Times New Roman" w:hAnsi="Times New Roman"/>
          <w:color w:val="000000"/>
          <w:sz w:val="28"/>
          <w:szCs w:val="28"/>
        </w:rPr>
        <w:t xml:space="preserve"> "Открытая Творческая Мастерская "- цикл творческих встреч ведущих Мастеров анимации, которая прошла в Конференц-зале инженерного корпуса Третьяковской галереи;</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16 февраля</w:t>
      </w:r>
      <w:r>
        <w:rPr>
          <w:rFonts w:ascii="Times New Roman" w:eastAsia="Times New Roman" w:hAnsi="Times New Roman"/>
          <w:color w:val="000000"/>
          <w:sz w:val="28"/>
          <w:szCs w:val="28"/>
        </w:rPr>
        <w:t xml:space="preserve"> – посещение учащимся ГБУДО г. Москвы "ДШИ "СТАРТ" спектакля " На дне" театра "Модерн";</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22 февраля</w:t>
      </w:r>
      <w:r>
        <w:rPr>
          <w:rFonts w:ascii="Times New Roman" w:eastAsia="Times New Roman" w:hAnsi="Times New Roman"/>
          <w:color w:val="000000"/>
          <w:sz w:val="28"/>
          <w:szCs w:val="28"/>
        </w:rPr>
        <w:t xml:space="preserve"> – посещение учащимся ГБУДО г. Москвы "ДШИ "СТАРТ" спектакля " На дне" театра "Модерн";</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11 февраля</w:t>
      </w:r>
      <w:r>
        <w:rPr>
          <w:rFonts w:ascii="Times New Roman" w:eastAsia="Times New Roman" w:hAnsi="Times New Roman"/>
          <w:color w:val="000000"/>
          <w:sz w:val="28"/>
          <w:szCs w:val="28"/>
        </w:rPr>
        <w:t xml:space="preserve"> - посещение учащимся ГБУДО г. Москвы "ДШИ "СТАРТ" спектакля "Война и мир " театра "Модерн";</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19 февраля</w:t>
      </w:r>
      <w:r>
        <w:rPr>
          <w:rFonts w:ascii="Times New Roman" w:eastAsia="Times New Roman" w:hAnsi="Times New Roman"/>
          <w:color w:val="000000"/>
          <w:sz w:val="28"/>
          <w:szCs w:val="28"/>
        </w:rPr>
        <w:t xml:space="preserve"> - посещение учащимся ГБУДО г. Москвы "ДШИ "СТАРТ" спектакля "Война и мир " театра "Модерн".</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2772" w:hanging="56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 xml:space="preserve">Учебно-методическая деятельность </w:t>
      </w:r>
    </w:p>
    <w:p w:rsidR="00054215" w:rsidRDefault="00054215" w:rsidP="001054C5">
      <w:pPr>
        <w:keepNext/>
        <w:keepLines/>
        <w:spacing w:after="5" w:line="360" w:lineRule="auto"/>
        <w:ind w:left="2772"/>
        <w:jc w:val="both"/>
        <w:rPr>
          <w:rFonts w:ascii="Times New Roman" w:eastAsia="Times New Roman" w:hAnsi="Times New Roman"/>
          <w:b/>
          <w:color w:val="000000"/>
          <w:sz w:val="28"/>
          <w:szCs w:val="28"/>
        </w:rPr>
      </w:pP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Методическую деятельность школы курирует методист Школы. Преподаватели Школы постоянно работают над методическими разработками по совершенствованию авторской комплексной образовательной программы Школы, разрабатываются новые задания, творческие темы, совершенствуется мастерство и техника исполнения детских творческих работ. Регулярно публикуются статьи в специализированных изданиях и журналах. Преподаватели Школы периодически повышают свой профессиональный уровень на курсах повышения квалификации, организованных Учебно-методическим центром Департамента культуры города Москвы и другими организациями.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Школа фактически действует как методический центр </w:t>
      </w:r>
      <w:proofErr w:type="spellStart"/>
      <w:r>
        <w:rPr>
          <w:rFonts w:ascii="Times New Roman" w:eastAsia="Times New Roman" w:hAnsi="Times New Roman"/>
          <w:color w:val="000000"/>
          <w:sz w:val="28"/>
          <w:szCs w:val="28"/>
        </w:rPr>
        <w:t>довузовского</w:t>
      </w:r>
      <w:proofErr w:type="spellEnd"/>
      <w:r>
        <w:rPr>
          <w:rFonts w:ascii="Times New Roman" w:eastAsia="Times New Roman" w:hAnsi="Times New Roman"/>
          <w:color w:val="000000"/>
          <w:sz w:val="28"/>
          <w:szCs w:val="28"/>
        </w:rPr>
        <w:t xml:space="preserve"> архитектурного образования при Союзе архитекторов России. Коллективом преподавателей Школы постоянно проводятся семинары, мастер-классы, открытые уроки для преподавателей ДШИ и ДХШ.  По авторской программе, разработанной преподавателями Школы, работают более 330 образовательных учреждений Москвы и регионов России. Задача архитектора-преподавателя состоит в том, чтобы воспитать интерес, понимание и правильное восприятие окружающей среды, как природной, так и искусственной, учить бережно относиться к природному и культурному наследию, научить средствами архитектуры </w:t>
      </w:r>
      <w:r>
        <w:rPr>
          <w:rFonts w:ascii="Times New Roman" w:eastAsia="Times New Roman" w:hAnsi="Times New Roman"/>
          <w:color w:val="000000"/>
          <w:sz w:val="28"/>
          <w:szCs w:val="28"/>
        </w:rPr>
        <w:tab/>
        <w:t xml:space="preserve">и </w:t>
      </w:r>
      <w:r>
        <w:rPr>
          <w:rFonts w:ascii="Times New Roman" w:eastAsia="Times New Roman" w:hAnsi="Times New Roman"/>
          <w:color w:val="000000"/>
          <w:sz w:val="28"/>
          <w:szCs w:val="28"/>
        </w:rPr>
        <w:tab/>
        <w:t xml:space="preserve">дизайна </w:t>
      </w:r>
      <w:r>
        <w:rPr>
          <w:rFonts w:ascii="Times New Roman" w:eastAsia="Times New Roman" w:hAnsi="Times New Roman"/>
          <w:color w:val="000000"/>
          <w:sz w:val="28"/>
          <w:szCs w:val="28"/>
        </w:rPr>
        <w:tab/>
        <w:t xml:space="preserve">творчески </w:t>
      </w:r>
      <w:r>
        <w:rPr>
          <w:rFonts w:ascii="Times New Roman" w:eastAsia="Times New Roman" w:hAnsi="Times New Roman"/>
          <w:color w:val="000000"/>
          <w:sz w:val="28"/>
          <w:szCs w:val="28"/>
        </w:rPr>
        <w:tab/>
        <w:t xml:space="preserve">и </w:t>
      </w:r>
      <w:r>
        <w:rPr>
          <w:rFonts w:ascii="Times New Roman" w:eastAsia="Times New Roman" w:hAnsi="Times New Roman"/>
          <w:color w:val="000000"/>
          <w:sz w:val="28"/>
          <w:szCs w:val="28"/>
        </w:rPr>
        <w:tab/>
        <w:t xml:space="preserve">компетентно </w:t>
      </w:r>
      <w:r>
        <w:rPr>
          <w:rFonts w:ascii="Times New Roman" w:eastAsia="Times New Roman" w:hAnsi="Times New Roman"/>
          <w:color w:val="000000"/>
          <w:sz w:val="28"/>
          <w:szCs w:val="28"/>
        </w:rPr>
        <w:tab/>
        <w:t xml:space="preserve">организовывать искусственную среду: комнату, детскую площадку, улицу, школу, город. Эти мероприятия направлены на воспитание целостной личности ребенка, независимо от того, какую профессию он выберет в дальнейшем. </w:t>
      </w:r>
    </w:p>
    <w:p w:rsidR="00054215" w:rsidRDefault="008756A0" w:rsidP="001054C5">
      <w:pPr>
        <w:spacing w:after="40"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Все темы разрабатываются и предлагаются для смотра детских творческих работ на ежегодных фестивалях "Зодчество", проводимых Союзом архитекторов России. В рамках фестиваля Школа организует и проводит научно - практические конференции, семинары, мастер-классы, открытые уроки для </w:t>
      </w:r>
      <w:r>
        <w:rPr>
          <w:rFonts w:ascii="Times New Roman" w:eastAsia="Times New Roman" w:hAnsi="Times New Roman"/>
          <w:color w:val="000000"/>
          <w:sz w:val="28"/>
          <w:szCs w:val="28"/>
        </w:rPr>
        <w:lastRenderedPageBreak/>
        <w:t xml:space="preserve">преподавателей Москвы и регионов России, готовит культурную программу по Москве.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Преподаватели ведут масштабную методическую подготовку, после которой </w:t>
      </w:r>
      <w:r>
        <w:rPr>
          <w:rFonts w:ascii="Times New Roman" w:eastAsia="Times New Roman" w:hAnsi="Times New Roman"/>
          <w:color w:val="000000"/>
          <w:sz w:val="28"/>
          <w:szCs w:val="28"/>
        </w:rPr>
        <w:tab/>
        <w:t xml:space="preserve">учащиеся </w:t>
      </w:r>
      <w:r>
        <w:rPr>
          <w:rFonts w:ascii="Times New Roman" w:eastAsia="Times New Roman" w:hAnsi="Times New Roman"/>
          <w:color w:val="000000"/>
          <w:sz w:val="28"/>
          <w:szCs w:val="28"/>
        </w:rPr>
        <w:tab/>
        <w:t xml:space="preserve">старших </w:t>
      </w:r>
      <w:r>
        <w:rPr>
          <w:rFonts w:ascii="Times New Roman" w:eastAsia="Times New Roman" w:hAnsi="Times New Roman"/>
          <w:color w:val="000000"/>
          <w:sz w:val="28"/>
          <w:szCs w:val="28"/>
        </w:rPr>
        <w:tab/>
        <w:t xml:space="preserve">классов </w:t>
      </w:r>
      <w:r>
        <w:rPr>
          <w:rFonts w:ascii="Times New Roman" w:eastAsia="Times New Roman" w:hAnsi="Times New Roman"/>
          <w:color w:val="000000"/>
          <w:sz w:val="28"/>
          <w:szCs w:val="28"/>
        </w:rPr>
        <w:tab/>
        <w:t xml:space="preserve">ежегодно </w:t>
      </w:r>
      <w:r>
        <w:rPr>
          <w:rFonts w:ascii="Times New Roman" w:eastAsia="Times New Roman" w:hAnsi="Times New Roman"/>
          <w:color w:val="000000"/>
          <w:sz w:val="28"/>
          <w:szCs w:val="28"/>
        </w:rPr>
        <w:tab/>
        <w:t xml:space="preserve">принимают </w:t>
      </w:r>
      <w:r>
        <w:rPr>
          <w:rFonts w:ascii="Times New Roman" w:eastAsia="Times New Roman" w:hAnsi="Times New Roman"/>
          <w:color w:val="000000"/>
          <w:sz w:val="28"/>
          <w:szCs w:val="28"/>
        </w:rPr>
        <w:tab/>
      </w:r>
      <w:proofErr w:type="gramStart"/>
      <w:r>
        <w:rPr>
          <w:rFonts w:ascii="Times New Roman" w:eastAsia="Times New Roman" w:hAnsi="Times New Roman"/>
          <w:color w:val="000000"/>
          <w:sz w:val="28"/>
          <w:szCs w:val="28"/>
        </w:rPr>
        <w:t>участие  в</w:t>
      </w:r>
      <w:proofErr w:type="gramEnd"/>
      <w:r>
        <w:rPr>
          <w:rFonts w:ascii="Times New Roman" w:eastAsia="Times New Roman" w:hAnsi="Times New Roman"/>
          <w:color w:val="000000"/>
          <w:sz w:val="28"/>
          <w:szCs w:val="28"/>
        </w:rPr>
        <w:t xml:space="preserve"> творческой Олимпиаде среди абитуриентов МАРХИ и традиционно являются абсолютными победителями Олимпиады.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Школе ведется работа по разработке облегченных, творческих заданий для детей с ограниченными возможностям.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 поручению Учебно-методического центра Департамента культуры города Москвы, преподаватели Школы периодически организуют и проводят в </w:t>
      </w:r>
    </w:p>
    <w:p w:rsidR="00054215" w:rsidRDefault="008756A0" w:rsidP="001054C5">
      <w:pPr>
        <w:tabs>
          <w:tab w:val="center" w:pos="2769"/>
          <w:tab w:val="center" w:pos="4406"/>
          <w:tab w:val="center" w:pos="6284"/>
          <w:tab w:val="right" w:pos="9530"/>
        </w:tabs>
        <w:spacing w:after="13" w:line="360" w:lineRule="auto"/>
        <w:ind w:left="-1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помещениях </w:t>
      </w:r>
      <w:r>
        <w:rPr>
          <w:rFonts w:ascii="Times New Roman" w:eastAsia="Times New Roman" w:hAnsi="Times New Roman"/>
          <w:color w:val="000000"/>
          <w:sz w:val="28"/>
          <w:szCs w:val="28"/>
        </w:rPr>
        <w:tab/>
        <w:t xml:space="preserve">Школы </w:t>
      </w:r>
      <w:r>
        <w:rPr>
          <w:rFonts w:ascii="Times New Roman" w:eastAsia="Times New Roman" w:hAnsi="Times New Roman"/>
          <w:color w:val="000000"/>
          <w:sz w:val="28"/>
          <w:szCs w:val="28"/>
        </w:rPr>
        <w:tab/>
        <w:t xml:space="preserve">курсы </w:t>
      </w:r>
      <w:r>
        <w:rPr>
          <w:rFonts w:ascii="Times New Roman" w:eastAsia="Times New Roman" w:hAnsi="Times New Roman"/>
          <w:color w:val="000000"/>
          <w:sz w:val="28"/>
          <w:szCs w:val="28"/>
        </w:rPr>
        <w:tab/>
        <w:t xml:space="preserve">повышения </w:t>
      </w:r>
      <w:r>
        <w:rPr>
          <w:rFonts w:ascii="Times New Roman" w:eastAsia="Times New Roman" w:hAnsi="Times New Roman"/>
          <w:color w:val="000000"/>
          <w:sz w:val="28"/>
          <w:szCs w:val="28"/>
        </w:rPr>
        <w:tab/>
        <w:t xml:space="preserve">квалификации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для преподавателей ДШИ и ДХШ подведомственных Департаменту культуры города Москвы. Директор Школы принимает участие в работе межшкольных предметных комиссий при Дирекции образовательных программ в сфере культуры и искусства Департамента культуры города Москвы.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Масштабная выставочная и методическая деятельность Школы              на протяжении 35 лет включает в себя кураторство ежегодного Смотра - конкурса детского архитектурно - художественного творчества в рамках Международного фестиваля "Зодчество", организованного Союзом архитекторов России.   </w:t>
      </w:r>
    </w:p>
    <w:p w:rsidR="00054215" w:rsidRDefault="008756A0" w:rsidP="001054C5">
      <w:pPr>
        <w:spacing w:after="25"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5" w:line="360" w:lineRule="auto"/>
        <w:ind w:left="1500"/>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Учебно-методическая деятельность за 2021-2022 гг.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t xml:space="preserve">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16 и 17 мая - </w:t>
      </w:r>
      <w:r>
        <w:rPr>
          <w:rFonts w:ascii="Times New Roman" w:eastAsia="Times New Roman" w:hAnsi="Times New Roman"/>
          <w:color w:val="000000"/>
          <w:sz w:val="28"/>
          <w:szCs w:val="28"/>
        </w:rPr>
        <w:t>ГБУДО г. Москвы "ДШИ "СТАРТ" провело</w:t>
      </w: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Круглый стол в рамках методической деятельности - встречу с директорами и преподавателями ДХШ и ДШИ Ленинградской области на тему: “Реализация предпрофессиональных и общеразвивающих программ в области архитектурного искусства “Архитектура”;</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lastRenderedPageBreak/>
        <w:t>4 сентября –</w:t>
      </w:r>
      <w:r>
        <w:rPr>
          <w:rFonts w:ascii="Times New Roman" w:eastAsia="Times New Roman" w:hAnsi="Times New Roman"/>
          <w:color w:val="000000"/>
          <w:sz w:val="28"/>
          <w:szCs w:val="28"/>
        </w:rPr>
        <w:t xml:space="preserve"> ГБУДО г. Москвы "ДШИ "СТАРТ" провело</w:t>
      </w: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Заседание Городского педагогического совета на тему: "Проблемы реализации и дальнейшее развитие программ предпрофессиональных и общеразвивающих классов по направлению "Архитектура";</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29 сентября</w:t>
      </w:r>
      <w:r>
        <w:rPr>
          <w:rFonts w:ascii="Times New Roman" w:eastAsia="Times New Roman" w:hAnsi="Times New Roman"/>
          <w:color w:val="000000"/>
          <w:sz w:val="28"/>
          <w:szCs w:val="28"/>
        </w:rPr>
        <w:t xml:space="preserve"> - ГБУДО г. Москвы "ДШИ "СТАРТ" провело</w:t>
      </w:r>
      <w:r>
        <w:rPr>
          <w:rFonts w:ascii="Times New Roman" w:eastAsia="Times New Roman" w:hAnsi="Times New Roman"/>
          <w:b/>
          <w:color w:val="000000"/>
          <w:sz w:val="28"/>
          <w:szCs w:val="28"/>
        </w:rPr>
        <w:t xml:space="preserve"> </w:t>
      </w:r>
      <w:r>
        <w:rPr>
          <w:rFonts w:ascii="Times New Roman" w:eastAsia="Times New Roman" w:hAnsi="Times New Roman"/>
          <w:color w:val="000000"/>
          <w:sz w:val="28"/>
          <w:szCs w:val="28"/>
        </w:rPr>
        <w:t>Заседание Городского экспертного совета на тему: "Перспективы развития образовательных программ по направлению "Архитектура" в ДХШ, ДШИ и СПО";</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5 и 6 октября</w:t>
      </w:r>
      <w:r>
        <w:rPr>
          <w:rFonts w:ascii="Times New Roman" w:eastAsia="Times New Roman" w:hAnsi="Times New Roman"/>
          <w:color w:val="000000"/>
          <w:sz w:val="28"/>
          <w:szCs w:val="28"/>
        </w:rPr>
        <w:t xml:space="preserve"> – ГБУДО г. Москвы "ДШИ "СТАРТ" участвовало в актуализации федеральных государственных требований к дополнительной предпрофессиональной программе в области искусств "Архитектура" в рамках Круглого стола в "Российской академии музыки им. Гнесиных";</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25 октября </w:t>
      </w:r>
      <w:r>
        <w:rPr>
          <w:rFonts w:ascii="Times New Roman" w:eastAsia="Times New Roman" w:hAnsi="Times New Roman"/>
          <w:color w:val="000000"/>
          <w:sz w:val="28"/>
          <w:szCs w:val="28"/>
        </w:rPr>
        <w:t>- ГБУДО г. Москвы "ДШИ "СТАРТ" организовало и провело открытые уроки для преподавателей художественной школы им. Марка Шагала;</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16 ноября </w:t>
      </w:r>
      <w:r>
        <w:rPr>
          <w:rFonts w:ascii="Times New Roman" w:eastAsia="Times New Roman" w:hAnsi="Times New Roman"/>
          <w:color w:val="000000"/>
          <w:sz w:val="28"/>
          <w:szCs w:val="28"/>
        </w:rPr>
        <w:t>– ГБУДО г. Москвы "ДШИ "СТАРТ" в рамках деятельности Центра профессионального мастерства по направлению "Архитектура" Департамента Культуры г. Москвы провела Всероссийской научно-практической научно-практическую конференцию для руководителей и представителей ДШИ, ДХШ и СПО на тему: " Вектор развития дополнительных предпрофессиональных</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 общеразвивающих программ по направлению "Архитектура" в рамках Смотра-конкурса "Детское архитектурно-художественное творчество" Международного архитектурного фестиваля "Зодчество".</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21 декабря - </w:t>
      </w:r>
      <w:r>
        <w:rPr>
          <w:rFonts w:ascii="Times New Roman" w:eastAsia="Times New Roman" w:hAnsi="Times New Roman"/>
          <w:color w:val="000000"/>
          <w:sz w:val="28"/>
          <w:szCs w:val="28"/>
        </w:rPr>
        <w:t>Мастер-класс для детей с 9 до 13 лет, посвященный изготовлению открыток к Новому году с использованием цветной бумаги и цветных фломастеров.</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25 декабря - </w:t>
      </w:r>
      <w:r>
        <w:rPr>
          <w:rFonts w:ascii="Times New Roman" w:eastAsia="Times New Roman" w:hAnsi="Times New Roman"/>
          <w:color w:val="000000"/>
          <w:sz w:val="28"/>
          <w:szCs w:val="28"/>
        </w:rPr>
        <w:t>Мастер-класс дли детей от 10 лет, посвященный изготовлению открыто к Новому году с использованием цветной бумаги и цветных фломастеров.</w:t>
      </w:r>
    </w:p>
    <w:p w:rsidR="00054215" w:rsidRDefault="00054215" w:rsidP="001054C5">
      <w:pPr>
        <w:spacing w:after="26" w:line="360" w:lineRule="auto"/>
        <w:ind w:left="852"/>
        <w:rPr>
          <w:rFonts w:ascii="Times New Roman" w:eastAsia="Times New Roman" w:hAnsi="Times New Roman"/>
          <w:color w:val="000000"/>
          <w:sz w:val="28"/>
          <w:szCs w:val="28"/>
        </w:rPr>
      </w:pPr>
    </w:p>
    <w:p w:rsidR="00054215" w:rsidRDefault="008756A0" w:rsidP="001054C5">
      <w:pPr>
        <w:keepNext/>
        <w:keepLines/>
        <w:numPr>
          <w:ilvl w:val="1"/>
          <w:numId w:val="15"/>
        </w:numPr>
        <w:spacing w:after="5" w:line="360" w:lineRule="auto"/>
        <w:ind w:left="3282" w:hanging="56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Издательская деятельность </w:t>
      </w:r>
    </w:p>
    <w:p w:rsidR="00054215" w:rsidRDefault="008756A0" w:rsidP="001054C5">
      <w:pPr>
        <w:spacing w:after="23" w:line="360" w:lineRule="auto"/>
        <w:ind w:left="915"/>
        <w:jc w:val="center"/>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Издательская деятельность состоит из двух основных направлений: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1. Издательская деятельность по распространению результатов учебно-методического опыта Школы включает различные сферы применения методического фонда, состоящего из работ учащихся: </w:t>
      </w:r>
    </w:p>
    <w:p w:rsidR="00054215" w:rsidRDefault="008756A0" w:rsidP="001054C5">
      <w:pPr>
        <w:numPr>
          <w:ilvl w:val="0"/>
          <w:numId w:val="10"/>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создание эстампов для оформления детских учреждений, школ, больниц, детских садов; </w:t>
      </w:r>
    </w:p>
    <w:p w:rsidR="00054215" w:rsidRDefault="008756A0" w:rsidP="001054C5">
      <w:pPr>
        <w:numPr>
          <w:ilvl w:val="0"/>
          <w:numId w:val="10"/>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серии работ на одну тему: комплекты открыток, календарей; </w:t>
      </w:r>
    </w:p>
    <w:p w:rsidR="00054215" w:rsidRDefault="008756A0" w:rsidP="001054C5">
      <w:pPr>
        <w:numPr>
          <w:ilvl w:val="0"/>
          <w:numId w:val="10"/>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пригласительные билеты, афиши выставок, плакаты, баннеры              с детскими работами; </w:t>
      </w:r>
    </w:p>
    <w:p w:rsidR="00054215" w:rsidRDefault="008756A0" w:rsidP="001054C5">
      <w:pPr>
        <w:numPr>
          <w:ilvl w:val="0"/>
          <w:numId w:val="10"/>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книги-раскладушки, детские игры; </w:t>
      </w:r>
    </w:p>
    <w:p w:rsidR="00054215" w:rsidRDefault="008756A0" w:rsidP="001054C5">
      <w:pPr>
        <w:numPr>
          <w:ilvl w:val="0"/>
          <w:numId w:val="10"/>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статьи в детских журналах; </w:t>
      </w:r>
    </w:p>
    <w:p w:rsidR="00054215" w:rsidRDefault="008756A0" w:rsidP="001054C5">
      <w:pPr>
        <w:numPr>
          <w:ilvl w:val="0"/>
          <w:numId w:val="10"/>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оформление интерьеров комнат; </w:t>
      </w:r>
    </w:p>
    <w:p w:rsidR="00054215" w:rsidRDefault="008756A0" w:rsidP="001054C5">
      <w:pPr>
        <w:numPr>
          <w:ilvl w:val="0"/>
          <w:numId w:val="10"/>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создание каталогов, буклетов с детскими работами.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Журнал "Юный Художник" № 9, 2021 г. выпустил статью преподавателя ГБУДО г. </w:t>
      </w:r>
      <w:proofErr w:type="spellStart"/>
      <w:r>
        <w:rPr>
          <w:rFonts w:ascii="Times New Roman" w:eastAsia="Times New Roman" w:hAnsi="Times New Roman"/>
          <w:color w:val="000000"/>
          <w:sz w:val="28"/>
          <w:szCs w:val="28"/>
        </w:rPr>
        <w:t>МОксвы</w:t>
      </w:r>
      <w:proofErr w:type="spellEnd"/>
      <w:r>
        <w:rPr>
          <w:rFonts w:ascii="Times New Roman" w:eastAsia="Times New Roman" w:hAnsi="Times New Roman"/>
          <w:color w:val="000000"/>
          <w:sz w:val="28"/>
          <w:szCs w:val="28"/>
        </w:rPr>
        <w:t xml:space="preserve"> "ДШИ "СТАРТ" </w:t>
      </w:r>
      <w:proofErr w:type="spellStart"/>
      <w:r>
        <w:rPr>
          <w:rFonts w:ascii="Times New Roman" w:eastAsia="Times New Roman" w:hAnsi="Times New Roman"/>
          <w:color w:val="000000"/>
          <w:sz w:val="28"/>
          <w:szCs w:val="28"/>
        </w:rPr>
        <w:t>И.И.Полукаровой</w:t>
      </w:r>
      <w:proofErr w:type="spellEnd"/>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"Юный художник» – ежемесячный журнал по изобразительному искусству для детей старшего школьного возраста и юношества, для самодеятельных художников и профессионалов разных творческих специальностей. Он основан Российской Академией художеств, Союзом художников России и издательством "Молодая гвардия".</w:t>
      </w:r>
    </w:p>
    <w:p w:rsidR="00054215" w:rsidRDefault="00054215" w:rsidP="001054C5">
      <w:pPr>
        <w:spacing w:after="24" w:line="360" w:lineRule="auto"/>
        <w:ind w:left="852"/>
        <w:jc w:val="both"/>
        <w:rPr>
          <w:rFonts w:ascii="Times New Roman" w:eastAsia="Times New Roman" w:hAnsi="Times New Roman"/>
          <w:color w:val="000000"/>
          <w:sz w:val="28"/>
          <w:szCs w:val="28"/>
        </w:rPr>
      </w:pP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Издание образовательных программ: </w:t>
      </w:r>
    </w:p>
    <w:p w:rsidR="00054215" w:rsidRDefault="008756A0" w:rsidP="001054C5">
      <w:pPr>
        <w:numPr>
          <w:ilvl w:val="0"/>
          <w:numId w:val="1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первоочередной задачей является создание комплексной программы Школы с цветными иллюстрациями визуальных таблиц заданий для российских школ с включением региональных природных особенностей краев и областей страны; </w:t>
      </w:r>
    </w:p>
    <w:p w:rsidR="00054215" w:rsidRDefault="008756A0" w:rsidP="001054C5">
      <w:pPr>
        <w:numPr>
          <w:ilvl w:val="0"/>
          <w:numId w:val="1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подготовка издания программ по охране культурных памятников России, охраняемых ЮНЕСКО; </w:t>
      </w:r>
    </w:p>
    <w:p w:rsidR="00054215" w:rsidRDefault="008756A0" w:rsidP="001054C5">
      <w:pPr>
        <w:numPr>
          <w:ilvl w:val="0"/>
          <w:numId w:val="1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корректировка и издание программы "Интегрированного курса архитектурно-художественного творчества для общеобразовательных школ, объединяющей предметы гуманитарного и естественного циклов дисциплин для создания единой картины мира»; </w:t>
      </w:r>
    </w:p>
    <w:p w:rsidR="00054215" w:rsidRDefault="008756A0" w:rsidP="001054C5">
      <w:pPr>
        <w:numPr>
          <w:ilvl w:val="0"/>
          <w:numId w:val="1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программа защиты окружающей среды. </w:t>
      </w:r>
    </w:p>
    <w:p w:rsidR="00054215" w:rsidRDefault="008756A0" w:rsidP="001054C5">
      <w:pPr>
        <w:spacing w:after="34"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2904" w:hanging="490"/>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Профессиональная деятельность </w:t>
      </w:r>
    </w:p>
    <w:p w:rsidR="00054215" w:rsidRDefault="008756A0" w:rsidP="001054C5">
      <w:pPr>
        <w:spacing w:after="25"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Преподаватели-архитекторы Школы параллельно с образовательной деятельностью ведут активную профессиональную деятельность, выполняют архитектурные и дизайнерские проекты оформления детских учреждений Москвы: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Проект оформления витрин дома Игрушки на ул. Якиманка в Москве. (И.М. </w:t>
      </w:r>
      <w:proofErr w:type="spellStart"/>
      <w:r>
        <w:rPr>
          <w:rFonts w:ascii="Times New Roman" w:eastAsia="Times New Roman" w:hAnsi="Times New Roman"/>
          <w:color w:val="000000"/>
          <w:sz w:val="28"/>
          <w:szCs w:val="28"/>
        </w:rPr>
        <w:t>Абаева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О.А.Бармаш</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Оформление павильона "Детский сад - ясли" на ВДНХ;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Оформление детских игровых ОНЦ на </w:t>
      </w:r>
      <w:proofErr w:type="spellStart"/>
      <w:r>
        <w:rPr>
          <w:rFonts w:ascii="Times New Roman" w:eastAsia="Times New Roman" w:hAnsi="Times New Roman"/>
          <w:color w:val="000000"/>
          <w:sz w:val="28"/>
          <w:szCs w:val="28"/>
        </w:rPr>
        <w:t>Каширке</w:t>
      </w:r>
      <w:proofErr w:type="spellEnd"/>
      <w:r>
        <w:rPr>
          <w:rFonts w:ascii="Times New Roman" w:eastAsia="Times New Roman" w:hAnsi="Times New Roman"/>
          <w:color w:val="000000"/>
          <w:sz w:val="28"/>
          <w:szCs w:val="28"/>
        </w:rPr>
        <w:t>. Мебель, стены, игровые комнаты, вестибюль (</w:t>
      </w:r>
      <w:proofErr w:type="spellStart"/>
      <w:r>
        <w:rPr>
          <w:rFonts w:ascii="Times New Roman" w:eastAsia="Times New Roman" w:hAnsi="Times New Roman"/>
          <w:color w:val="000000"/>
          <w:sz w:val="28"/>
          <w:szCs w:val="28"/>
        </w:rPr>
        <w:t>И.М.Абаева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О.А.Бармаш</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И.В.Федорова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И.И.Полукарова</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Дети рисуют и проектируют - галерея "Мир";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Оформление колонны Манежа;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Проект оформления интерьера музея Алексеева в ДМШ №30              им. Алексеева (</w:t>
      </w:r>
      <w:proofErr w:type="spellStart"/>
      <w:r>
        <w:rPr>
          <w:rFonts w:ascii="Times New Roman" w:eastAsia="Times New Roman" w:hAnsi="Times New Roman"/>
          <w:color w:val="000000"/>
          <w:sz w:val="28"/>
          <w:szCs w:val="28"/>
        </w:rPr>
        <w:t>Н.С.Азнавурян</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Проект реконструкции ДМШ им. Алексеева. Проект Большого              и Малого залов, классов и кабинетов, административных помещений (</w:t>
      </w:r>
      <w:proofErr w:type="spellStart"/>
      <w:r>
        <w:rPr>
          <w:rFonts w:ascii="Times New Roman" w:eastAsia="Times New Roman" w:hAnsi="Times New Roman"/>
          <w:color w:val="000000"/>
          <w:sz w:val="28"/>
          <w:szCs w:val="28"/>
        </w:rPr>
        <w:t>И.М.Абаева</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Стул для Я. </w:t>
      </w:r>
      <w:proofErr w:type="spellStart"/>
      <w:r>
        <w:rPr>
          <w:rFonts w:ascii="Times New Roman" w:eastAsia="Times New Roman" w:hAnsi="Times New Roman"/>
          <w:color w:val="000000"/>
          <w:sz w:val="28"/>
          <w:szCs w:val="28"/>
        </w:rPr>
        <w:t>Чернихова</w:t>
      </w:r>
      <w:proofErr w:type="spellEnd"/>
      <w:r>
        <w:rPr>
          <w:rFonts w:ascii="Times New Roman" w:eastAsia="Times New Roman" w:hAnsi="Times New Roman"/>
          <w:color w:val="000000"/>
          <w:sz w:val="28"/>
          <w:szCs w:val="28"/>
        </w:rPr>
        <w:t xml:space="preserve">. Конкурс школ в ГТГ;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Итальянский дизайн - конкурс на люстру - ГЛАВАПУ (Маша </w:t>
      </w:r>
      <w:proofErr w:type="spellStart"/>
      <w:r>
        <w:rPr>
          <w:rFonts w:ascii="Times New Roman" w:eastAsia="Times New Roman" w:hAnsi="Times New Roman"/>
          <w:color w:val="000000"/>
          <w:sz w:val="28"/>
          <w:szCs w:val="28"/>
        </w:rPr>
        <w:t>Массух</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Конкурс на упаковку - "Сладкий коробок" (класс </w:t>
      </w:r>
      <w:proofErr w:type="spellStart"/>
      <w:r>
        <w:rPr>
          <w:rFonts w:ascii="Times New Roman" w:eastAsia="Times New Roman" w:hAnsi="Times New Roman"/>
          <w:color w:val="000000"/>
          <w:sz w:val="28"/>
          <w:szCs w:val="28"/>
        </w:rPr>
        <w:t>Н.С.Азнавурян</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5"/>
        <w:jc w:val="both"/>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О.А.Бармаш</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Интерьеры библиотеки им. </w:t>
      </w:r>
      <w:proofErr w:type="spellStart"/>
      <w:r>
        <w:rPr>
          <w:rFonts w:ascii="Times New Roman" w:eastAsia="Times New Roman" w:hAnsi="Times New Roman"/>
          <w:color w:val="000000"/>
          <w:sz w:val="28"/>
          <w:szCs w:val="28"/>
        </w:rPr>
        <w:t>Ю.Трифонова</w:t>
      </w:r>
      <w:proofErr w:type="spellEnd"/>
      <w:r>
        <w:rPr>
          <w:rFonts w:ascii="Times New Roman" w:eastAsia="Times New Roman" w:hAnsi="Times New Roman"/>
          <w:color w:val="000000"/>
          <w:sz w:val="28"/>
          <w:szCs w:val="28"/>
        </w:rPr>
        <w:t xml:space="preserve"> с восстановлением мебели, обоев, штор, с сохранением стиля эпохи (</w:t>
      </w:r>
      <w:proofErr w:type="spellStart"/>
      <w:r>
        <w:rPr>
          <w:rFonts w:ascii="Times New Roman" w:eastAsia="Times New Roman" w:hAnsi="Times New Roman"/>
          <w:color w:val="000000"/>
          <w:sz w:val="28"/>
          <w:szCs w:val="28"/>
        </w:rPr>
        <w:t>И.М.Абаева</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Проект оформления интерьера музея Шопена в МГУМИ им. Шопена (</w:t>
      </w:r>
      <w:proofErr w:type="spellStart"/>
      <w:r>
        <w:rPr>
          <w:rFonts w:ascii="Times New Roman" w:eastAsia="Times New Roman" w:hAnsi="Times New Roman"/>
          <w:color w:val="000000"/>
          <w:sz w:val="28"/>
          <w:szCs w:val="28"/>
        </w:rPr>
        <w:t>Н.С.Азнавурян</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1"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Дизайн интерьеров ДШИ "СТАРТ" (Зоологическая ул., д.18) – 3 блока              I этажа жилого дома – классы, кабинеты, вестибюли, выставочный зал, подвальные </w:t>
      </w:r>
      <w:r>
        <w:rPr>
          <w:rFonts w:ascii="Times New Roman" w:eastAsia="Times New Roman" w:hAnsi="Times New Roman"/>
          <w:color w:val="000000"/>
          <w:sz w:val="28"/>
          <w:szCs w:val="28"/>
        </w:rPr>
        <w:tab/>
        <w:t xml:space="preserve">помещения. </w:t>
      </w:r>
      <w:r>
        <w:rPr>
          <w:rFonts w:ascii="Times New Roman" w:eastAsia="Times New Roman" w:hAnsi="Times New Roman"/>
          <w:color w:val="000000"/>
          <w:sz w:val="28"/>
          <w:szCs w:val="28"/>
        </w:rPr>
        <w:tab/>
        <w:t>(</w:t>
      </w:r>
      <w:proofErr w:type="spellStart"/>
      <w:r>
        <w:rPr>
          <w:rFonts w:ascii="Times New Roman" w:eastAsia="Times New Roman" w:hAnsi="Times New Roman"/>
          <w:color w:val="000000"/>
          <w:sz w:val="28"/>
          <w:szCs w:val="28"/>
        </w:rPr>
        <w:t>И.М.Абаева</w:t>
      </w:r>
      <w:proofErr w:type="spellEnd"/>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r>
      <w:proofErr w:type="spellStart"/>
      <w:r>
        <w:rPr>
          <w:rFonts w:ascii="Times New Roman" w:eastAsia="Times New Roman" w:hAnsi="Times New Roman"/>
          <w:color w:val="000000"/>
          <w:sz w:val="28"/>
          <w:szCs w:val="28"/>
        </w:rPr>
        <w:t>Н.С.Азнавурян</w:t>
      </w:r>
      <w:proofErr w:type="spellEnd"/>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r>
      <w:proofErr w:type="spellStart"/>
      <w:r>
        <w:rPr>
          <w:rFonts w:ascii="Times New Roman" w:eastAsia="Times New Roman" w:hAnsi="Times New Roman"/>
          <w:color w:val="000000"/>
          <w:sz w:val="28"/>
          <w:szCs w:val="28"/>
        </w:rPr>
        <w:t>З.С.Андреева</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5"/>
        <w:jc w:val="both"/>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И.Б.Орлова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И.В.Федорова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Д.В.Шаблий</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Интерьеры библиотеки им. Братьев Гримм. Буквы-</w:t>
      </w:r>
      <w:proofErr w:type="gramStart"/>
      <w:r>
        <w:rPr>
          <w:rFonts w:ascii="Times New Roman" w:eastAsia="Times New Roman" w:hAnsi="Times New Roman"/>
          <w:color w:val="000000"/>
          <w:sz w:val="28"/>
          <w:szCs w:val="28"/>
        </w:rPr>
        <w:t xml:space="preserve">сказки,   </w:t>
      </w:r>
      <w:proofErr w:type="gramEnd"/>
      <w:r>
        <w:rPr>
          <w:rFonts w:ascii="Times New Roman" w:eastAsia="Times New Roman" w:hAnsi="Times New Roman"/>
          <w:color w:val="000000"/>
          <w:sz w:val="28"/>
          <w:szCs w:val="28"/>
        </w:rPr>
        <w:t xml:space="preserve">           по произведениям братьев Гримм, трансформации шкафов с книжными полками в декорации сказочных замков; панно-</w:t>
      </w:r>
      <w:proofErr w:type="spellStart"/>
      <w:r>
        <w:rPr>
          <w:rFonts w:ascii="Times New Roman" w:eastAsia="Times New Roman" w:hAnsi="Times New Roman"/>
          <w:color w:val="000000"/>
          <w:sz w:val="28"/>
          <w:szCs w:val="28"/>
        </w:rPr>
        <w:t>банеры</w:t>
      </w:r>
      <w:proofErr w:type="spellEnd"/>
      <w:r>
        <w:rPr>
          <w:rFonts w:ascii="Times New Roman" w:eastAsia="Times New Roman" w:hAnsi="Times New Roman"/>
          <w:color w:val="000000"/>
          <w:sz w:val="28"/>
          <w:szCs w:val="28"/>
        </w:rPr>
        <w:t xml:space="preserve">, посвященные архитектуре России и Европы и Вестибюль – волшебный сад с огромными деревьями (Ольга Егорова, Мария Михайлова, выпускники и ученики 5-ого класса </w:t>
      </w:r>
      <w:proofErr w:type="spellStart"/>
      <w:r>
        <w:rPr>
          <w:rFonts w:ascii="Times New Roman" w:eastAsia="Times New Roman" w:hAnsi="Times New Roman"/>
          <w:color w:val="000000"/>
          <w:sz w:val="28"/>
          <w:szCs w:val="28"/>
        </w:rPr>
        <w:t>И.М.Абаевой</w:t>
      </w:r>
      <w:proofErr w:type="spellEnd"/>
      <w:r>
        <w:rPr>
          <w:rFonts w:ascii="Times New Roman" w:eastAsia="Times New Roman" w:hAnsi="Times New Roman"/>
          <w:color w:val="000000"/>
          <w:sz w:val="28"/>
          <w:szCs w:val="28"/>
        </w:rPr>
        <w:t xml:space="preserve">);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Интерьеры библиотеки им. Г.-</w:t>
      </w:r>
      <w:proofErr w:type="spellStart"/>
      <w:r>
        <w:rPr>
          <w:rFonts w:ascii="Times New Roman" w:eastAsia="Times New Roman" w:hAnsi="Times New Roman"/>
          <w:color w:val="000000"/>
          <w:sz w:val="28"/>
          <w:szCs w:val="28"/>
        </w:rPr>
        <w:t>Х.Андерсена</w:t>
      </w:r>
      <w:proofErr w:type="spellEnd"/>
      <w:r>
        <w:rPr>
          <w:rFonts w:ascii="Times New Roman" w:eastAsia="Times New Roman" w:hAnsi="Times New Roman"/>
          <w:color w:val="000000"/>
          <w:sz w:val="28"/>
          <w:szCs w:val="28"/>
        </w:rPr>
        <w:t>. Городок Андерсена              в детском кинозале. (</w:t>
      </w:r>
      <w:proofErr w:type="spellStart"/>
      <w:r>
        <w:rPr>
          <w:rFonts w:ascii="Times New Roman" w:eastAsia="Times New Roman" w:hAnsi="Times New Roman"/>
          <w:color w:val="000000"/>
          <w:sz w:val="28"/>
          <w:szCs w:val="28"/>
        </w:rPr>
        <w:t>И.М.Абаева</w:t>
      </w:r>
      <w:proofErr w:type="spellEnd"/>
      <w:r>
        <w:rPr>
          <w:rFonts w:ascii="Times New Roman" w:eastAsia="Times New Roman" w:hAnsi="Times New Roman"/>
          <w:color w:val="000000"/>
          <w:sz w:val="28"/>
          <w:szCs w:val="28"/>
        </w:rPr>
        <w:t xml:space="preserve"> с выпускниками Марией Михайловой              и Ольгой Егоровой);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Оформление стен детского онкологического отделения Морозовской детской городской клинической больницы города Москвы (</w:t>
      </w:r>
      <w:proofErr w:type="spellStart"/>
      <w:r>
        <w:rPr>
          <w:rFonts w:ascii="Times New Roman" w:eastAsia="Times New Roman" w:hAnsi="Times New Roman"/>
          <w:color w:val="000000"/>
          <w:sz w:val="28"/>
          <w:szCs w:val="28"/>
        </w:rPr>
        <w:t>Д.В.Шаблий</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Е.А.Улинич</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Е.А.Дурново</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Н.И.Пелепелина</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4"/>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Дизайн детской мебели для детских домов совместно с фондом "Мы вместе". </w:t>
      </w:r>
      <w:r>
        <w:rPr>
          <w:rFonts w:ascii="Times New Roman" w:eastAsia="Times New Roman" w:hAnsi="Times New Roman"/>
          <w:color w:val="000000"/>
          <w:sz w:val="28"/>
          <w:szCs w:val="28"/>
        </w:rPr>
        <w:tab/>
        <w:t xml:space="preserve">(Ученики </w:t>
      </w:r>
      <w:r>
        <w:rPr>
          <w:rFonts w:ascii="Times New Roman" w:eastAsia="Times New Roman" w:hAnsi="Times New Roman"/>
          <w:color w:val="000000"/>
          <w:sz w:val="28"/>
          <w:szCs w:val="28"/>
        </w:rPr>
        <w:tab/>
      </w:r>
      <w:proofErr w:type="spellStart"/>
      <w:r>
        <w:rPr>
          <w:rFonts w:ascii="Times New Roman" w:eastAsia="Times New Roman" w:hAnsi="Times New Roman"/>
          <w:color w:val="000000"/>
          <w:sz w:val="28"/>
          <w:szCs w:val="28"/>
        </w:rPr>
        <w:t>Н.И.Пелепелиной</w:t>
      </w:r>
      <w:proofErr w:type="spellEnd"/>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t xml:space="preserve">- </w:t>
      </w:r>
      <w:r>
        <w:rPr>
          <w:rFonts w:ascii="Times New Roman" w:eastAsia="Times New Roman" w:hAnsi="Times New Roman"/>
          <w:color w:val="000000"/>
          <w:sz w:val="28"/>
          <w:szCs w:val="28"/>
        </w:rPr>
        <w:tab/>
        <w:t xml:space="preserve">Золотой </w:t>
      </w:r>
      <w:r>
        <w:rPr>
          <w:rFonts w:ascii="Times New Roman" w:eastAsia="Times New Roman" w:hAnsi="Times New Roman"/>
          <w:color w:val="000000"/>
          <w:sz w:val="28"/>
          <w:szCs w:val="28"/>
        </w:rPr>
        <w:tab/>
        <w:t xml:space="preserve">диплом </w:t>
      </w:r>
      <w:r>
        <w:rPr>
          <w:rFonts w:ascii="Times New Roman" w:eastAsia="Times New Roman" w:hAnsi="Times New Roman"/>
          <w:color w:val="000000"/>
          <w:sz w:val="28"/>
          <w:szCs w:val="28"/>
        </w:rPr>
        <w:tab/>
        <w:t xml:space="preserve">фестиваля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"Зодчество". </w:t>
      </w:r>
    </w:p>
    <w:p w:rsidR="00054215" w:rsidRDefault="008756A0" w:rsidP="001054C5">
      <w:pPr>
        <w:spacing w:after="34"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1919" w:hanging="56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 xml:space="preserve">Общественная, благотворительная деятельность </w:t>
      </w:r>
    </w:p>
    <w:p w:rsidR="00054215" w:rsidRDefault="008756A0" w:rsidP="001054C5">
      <w:pPr>
        <w:spacing w:after="27"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Руководство </w:t>
      </w:r>
      <w:r>
        <w:rPr>
          <w:rFonts w:ascii="Times New Roman" w:eastAsia="Times New Roman" w:hAnsi="Times New Roman"/>
          <w:color w:val="000000"/>
          <w:sz w:val="28"/>
          <w:szCs w:val="28"/>
        </w:rPr>
        <w:tab/>
        <w:t xml:space="preserve">Школы </w:t>
      </w:r>
      <w:r>
        <w:rPr>
          <w:rFonts w:ascii="Times New Roman" w:eastAsia="Times New Roman" w:hAnsi="Times New Roman"/>
          <w:color w:val="000000"/>
          <w:sz w:val="28"/>
          <w:szCs w:val="28"/>
        </w:rPr>
        <w:tab/>
        <w:t xml:space="preserve">ведет </w:t>
      </w:r>
      <w:r>
        <w:rPr>
          <w:rFonts w:ascii="Times New Roman" w:eastAsia="Times New Roman" w:hAnsi="Times New Roman"/>
          <w:color w:val="000000"/>
          <w:sz w:val="28"/>
          <w:szCs w:val="28"/>
        </w:rPr>
        <w:tab/>
        <w:t xml:space="preserve">постоянную </w:t>
      </w:r>
      <w:r>
        <w:rPr>
          <w:rFonts w:ascii="Times New Roman" w:eastAsia="Times New Roman" w:hAnsi="Times New Roman"/>
          <w:color w:val="000000"/>
          <w:sz w:val="28"/>
          <w:szCs w:val="28"/>
        </w:rPr>
        <w:tab/>
        <w:t xml:space="preserve">совместную </w:t>
      </w:r>
      <w:r>
        <w:rPr>
          <w:rFonts w:ascii="Times New Roman" w:eastAsia="Times New Roman" w:hAnsi="Times New Roman"/>
          <w:color w:val="000000"/>
          <w:sz w:val="28"/>
          <w:szCs w:val="28"/>
        </w:rPr>
        <w:tab/>
        <w:t xml:space="preserve">работу с общественными организациями и с профильными творческими ВУЗами.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В 2015 году были пролонгированы и заключены соглашения  о сотрудничестве с: Союзом архитекторов России, Союзом московских архитекторов, Союзом дизайнеров, Международной академией архитектуры отделением в Москве, Олимпийским Комитетом России; МАРХИ, МГСУ, Школой средового дизайна, МГПУ, МГГУ им. М.А. Шолохова, Строительным колледжем № 30; Музеем современного искусства (ММОМА), Музеем им. В.В. Маяковского, Российской государственной библиотекой искусств, Библиотекой киноискусства им. С.М. Эйзенштейна, Центром Творческих Инициатив "Перспектива"; а также с семью детскими садами Пресненского района города Москвы, заключен договор о совместной деятельности с ООО "Контур" (</w:t>
      </w:r>
      <w:proofErr w:type="spellStart"/>
      <w:r>
        <w:rPr>
          <w:rFonts w:ascii="Times New Roman" w:eastAsia="Times New Roman" w:hAnsi="Times New Roman"/>
          <w:color w:val="000000"/>
          <w:sz w:val="28"/>
          <w:szCs w:val="28"/>
        </w:rPr>
        <w:t>Артквартал</w:t>
      </w:r>
      <w:proofErr w:type="spellEnd"/>
      <w:r>
        <w:rPr>
          <w:rFonts w:ascii="Times New Roman" w:eastAsia="Times New Roman" w:hAnsi="Times New Roman"/>
          <w:color w:val="000000"/>
          <w:sz w:val="28"/>
          <w:szCs w:val="28"/>
        </w:rPr>
        <w:t xml:space="preserve">), Театр "МОСТ" (2015 г.), МХТ им. А.П. Чехова (2015 г.),  Московский Планетарий (2015г.), Музей "АЗ" Сергея Зверева (2016 г.). </w:t>
      </w:r>
      <w:proofErr w:type="spellStart"/>
      <w:r>
        <w:rPr>
          <w:rFonts w:ascii="Times New Roman" w:eastAsia="Times New Roman" w:hAnsi="Times New Roman"/>
          <w:color w:val="000000"/>
          <w:sz w:val="28"/>
          <w:szCs w:val="28"/>
        </w:rPr>
        <w:t>РАНХиГС</w:t>
      </w:r>
      <w:proofErr w:type="spellEnd"/>
      <w:r>
        <w:rPr>
          <w:rFonts w:ascii="Times New Roman" w:eastAsia="Times New Roman" w:hAnsi="Times New Roman"/>
          <w:color w:val="000000"/>
          <w:sz w:val="28"/>
          <w:szCs w:val="28"/>
        </w:rPr>
        <w:t xml:space="preserve"> "Академия народного хозяйства при Президенте РФ" (2016 г.).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Преподаватели и учащиеся Школы постоянно участвуют              в общественных мероприятиях и благотворительных акциях. Проводят безвозмездные благотворительные акции для детей – инвалидов. В школе проводятся мастер – классы, открытые уроки с приглашением детей              с ограниченными возможностями. Также, по предложению Детского фонда,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были реализованы проекты учеников Школы по оформлению рекреаций              и </w:t>
      </w:r>
      <w:r>
        <w:rPr>
          <w:rFonts w:ascii="Times New Roman" w:eastAsia="Times New Roman" w:hAnsi="Times New Roman"/>
          <w:color w:val="000000"/>
          <w:sz w:val="28"/>
          <w:szCs w:val="28"/>
        </w:rPr>
        <w:tab/>
        <w:t xml:space="preserve">палат </w:t>
      </w:r>
      <w:r>
        <w:rPr>
          <w:rFonts w:ascii="Times New Roman" w:eastAsia="Times New Roman" w:hAnsi="Times New Roman"/>
          <w:color w:val="000000"/>
          <w:sz w:val="28"/>
          <w:szCs w:val="28"/>
        </w:rPr>
        <w:tab/>
        <w:t xml:space="preserve">детских </w:t>
      </w:r>
      <w:r>
        <w:rPr>
          <w:rFonts w:ascii="Times New Roman" w:eastAsia="Times New Roman" w:hAnsi="Times New Roman"/>
          <w:color w:val="000000"/>
          <w:sz w:val="28"/>
          <w:szCs w:val="28"/>
        </w:rPr>
        <w:tab/>
        <w:t xml:space="preserve">больниц </w:t>
      </w:r>
      <w:r>
        <w:rPr>
          <w:rFonts w:ascii="Times New Roman" w:eastAsia="Times New Roman" w:hAnsi="Times New Roman"/>
          <w:color w:val="000000"/>
          <w:sz w:val="28"/>
          <w:szCs w:val="28"/>
        </w:rPr>
        <w:tab/>
        <w:t xml:space="preserve">и </w:t>
      </w:r>
      <w:r>
        <w:rPr>
          <w:rFonts w:ascii="Times New Roman" w:eastAsia="Times New Roman" w:hAnsi="Times New Roman"/>
          <w:color w:val="000000"/>
          <w:sz w:val="28"/>
          <w:szCs w:val="28"/>
        </w:rPr>
        <w:tab/>
        <w:t xml:space="preserve">детских </w:t>
      </w:r>
      <w:r>
        <w:rPr>
          <w:rFonts w:ascii="Times New Roman" w:eastAsia="Times New Roman" w:hAnsi="Times New Roman"/>
          <w:color w:val="000000"/>
          <w:sz w:val="28"/>
          <w:szCs w:val="28"/>
        </w:rPr>
        <w:tab/>
        <w:t xml:space="preserve">домов:              </w:t>
      </w:r>
    </w:p>
    <w:p w:rsidR="00054215" w:rsidRDefault="008756A0" w:rsidP="001054C5">
      <w:pPr>
        <w:numPr>
          <w:ilvl w:val="0"/>
          <w:numId w:val="16"/>
        </w:numPr>
        <w:spacing w:after="11"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оформлен </w:t>
      </w:r>
      <w:r>
        <w:rPr>
          <w:rFonts w:ascii="Times New Roman" w:eastAsia="Times New Roman" w:hAnsi="Times New Roman"/>
          <w:color w:val="000000"/>
          <w:sz w:val="28"/>
          <w:szCs w:val="28"/>
        </w:rPr>
        <w:tab/>
        <w:t xml:space="preserve">вестибюль </w:t>
      </w:r>
      <w:r>
        <w:rPr>
          <w:rFonts w:ascii="Times New Roman" w:eastAsia="Times New Roman" w:hAnsi="Times New Roman"/>
          <w:color w:val="000000"/>
          <w:sz w:val="28"/>
          <w:szCs w:val="28"/>
        </w:rPr>
        <w:tab/>
        <w:t xml:space="preserve">и </w:t>
      </w:r>
      <w:r>
        <w:rPr>
          <w:rFonts w:ascii="Times New Roman" w:eastAsia="Times New Roman" w:hAnsi="Times New Roman"/>
          <w:color w:val="000000"/>
          <w:sz w:val="28"/>
          <w:szCs w:val="28"/>
        </w:rPr>
        <w:tab/>
        <w:t xml:space="preserve">игровые </w:t>
      </w:r>
      <w:r>
        <w:rPr>
          <w:rFonts w:ascii="Times New Roman" w:eastAsia="Times New Roman" w:hAnsi="Times New Roman"/>
          <w:color w:val="000000"/>
          <w:sz w:val="28"/>
          <w:szCs w:val="28"/>
        </w:rPr>
        <w:tab/>
        <w:t xml:space="preserve">комнаты </w:t>
      </w:r>
      <w:r>
        <w:rPr>
          <w:rFonts w:ascii="Times New Roman" w:eastAsia="Times New Roman" w:hAnsi="Times New Roman"/>
          <w:color w:val="000000"/>
          <w:sz w:val="28"/>
          <w:szCs w:val="28"/>
        </w:rPr>
        <w:tab/>
        <w:t xml:space="preserve">детского </w:t>
      </w:r>
      <w:r>
        <w:rPr>
          <w:rFonts w:ascii="Times New Roman" w:eastAsia="Times New Roman" w:hAnsi="Times New Roman"/>
          <w:color w:val="000000"/>
          <w:sz w:val="28"/>
          <w:szCs w:val="28"/>
        </w:rPr>
        <w:tab/>
        <w:t xml:space="preserve">отделения Онкологического центра в Москве по эскизам учеников Школы силами преподавателей: </w:t>
      </w:r>
      <w:r>
        <w:rPr>
          <w:rFonts w:ascii="Times New Roman" w:eastAsia="Times New Roman" w:hAnsi="Times New Roman"/>
          <w:color w:val="000000"/>
          <w:sz w:val="28"/>
          <w:szCs w:val="28"/>
        </w:rPr>
        <w:tab/>
      </w:r>
      <w:proofErr w:type="spellStart"/>
      <w:r>
        <w:rPr>
          <w:rFonts w:ascii="Times New Roman" w:eastAsia="Times New Roman" w:hAnsi="Times New Roman"/>
          <w:color w:val="000000"/>
          <w:sz w:val="28"/>
          <w:szCs w:val="28"/>
        </w:rPr>
        <w:t>И.В.Федоровой</w:t>
      </w:r>
      <w:proofErr w:type="spellEnd"/>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r>
      <w:proofErr w:type="spellStart"/>
      <w:r>
        <w:rPr>
          <w:rFonts w:ascii="Times New Roman" w:eastAsia="Times New Roman" w:hAnsi="Times New Roman"/>
          <w:color w:val="000000"/>
          <w:sz w:val="28"/>
          <w:szCs w:val="28"/>
        </w:rPr>
        <w:t>И.М.Абаевой</w:t>
      </w:r>
      <w:proofErr w:type="spellEnd"/>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lastRenderedPageBreak/>
        <w:tab/>
      </w:r>
      <w:proofErr w:type="spellStart"/>
      <w:r>
        <w:rPr>
          <w:rFonts w:ascii="Times New Roman" w:eastAsia="Times New Roman" w:hAnsi="Times New Roman"/>
          <w:color w:val="000000"/>
          <w:sz w:val="28"/>
          <w:szCs w:val="28"/>
        </w:rPr>
        <w:t>О.А.Бармаш</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И.И.Полукаровой</w:t>
      </w:r>
      <w:proofErr w:type="spellEnd"/>
      <w:r>
        <w:rPr>
          <w:rFonts w:ascii="Times New Roman" w:eastAsia="Times New Roman" w:hAnsi="Times New Roman"/>
          <w:color w:val="000000"/>
          <w:sz w:val="28"/>
          <w:szCs w:val="28"/>
        </w:rPr>
        <w:t xml:space="preserve">.  Проект получил диплом МСА за лучшее произведение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года;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Подобные акции имеют большое воспитательное значение:                                    </w:t>
      </w:r>
    </w:p>
    <w:p w:rsidR="00054215" w:rsidRDefault="008756A0" w:rsidP="001054C5">
      <w:pPr>
        <w:numPr>
          <w:ilvl w:val="0"/>
          <w:numId w:val="1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"Диалог </w:t>
      </w:r>
      <w:r>
        <w:rPr>
          <w:rFonts w:ascii="Times New Roman" w:eastAsia="Times New Roman" w:hAnsi="Times New Roman"/>
          <w:color w:val="000000"/>
          <w:sz w:val="28"/>
          <w:szCs w:val="28"/>
        </w:rPr>
        <w:tab/>
        <w:t xml:space="preserve">Банк" </w:t>
      </w:r>
      <w:r>
        <w:rPr>
          <w:rFonts w:ascii="Times New Roman" w:eastAsia="Times New Roman" w:hAnsi="Times New Roman"/>
          <w:color w:val="000000"/>
          <w:sz w:val="28"/>
          <w:szCs w:val="28"/>
        </w:rPr>
        <w:tab/>
        <w:t xml:space="preserve">организовал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театре </w:t>
      </w:r>
      <w:r>
        <w:rPr>
          <w:rFonts w:ascii="Times New Roman" w:eastAsia="Times New Roman" w:hAnsi="Times New Roman"/>
          <w:color w:val="000000"/>
          <w:sz w:val="28"/>
          <w:szCs w:val="28"/>
        </w:rPr>
        <w:tab/>
        <w:t xml:space="preserve">им. </w:t>
      </w:r>
      <w:r>
        <w:rPr>
          <w:rFonts w:ascii="Times New Roman" w:eastAsia="Times New Roman" w:hAnsi="Times New Roman"/>
          <w:color w:val="000000"/>
          <w:sz w:val="28"/>
          <w:szCs w:val="28"/>
        </w:rPr>
        <w:tab/>
        <w:t xml:space="preserve">Моссовета благотворительный </w:t>
      </w:r>
      <w:r>
        <w:rPr>
          <w:rFonts w:ascii="Times New Roman" w:eastAsia="Times New Roman" w:hAnsi="Times New Roman"/>
          <w:color w:val="000000"/>
          <w:sz w:val="28"/>
          <w:szCs w:val="28"/>
        </w:rPr>
        <w:tab/>
        <w:t xml:space="preserve">вечер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 подарками для детей школы. Ученики выполнили панно с изображением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композиций на темы танцев для вечера ретро – танцев в "</w:t>
      </w:r>
      <w:proofErr w:type="spellStart"/>
      <w:r>
        <w:rPr>
          <w:rFonts w:ascii="Times New Roman" w:eastAsia="Times New Roman" w:hAnsi="Times New Roman"/>
          <w:color w:val="000000"/>
          <w:sz w:val="28"/>
          <w:szCs w:val="28"/>
        </w:rPr>
        <w:t>Golden</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Palace</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Фирма "Липтон" совместно со Школой организовала в ЦДХ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благотворительный вечер;                                                        </w:t>
      </w:r>
    </w:p>
    <w:p w:rsidR="00054215" w:rsidRDefault="008756A0" w:rsidP="001054C5">
      <w:pPr>
        <w:numPr>
          <w:ilvl w:val="0"/>
          <w:numId w:val="1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Фирма "</w:t>
      </w:r>
      <w:proofErr w:type="spellStart"/>
      <w:r>
        <w:rPr>
          <w:rFonts w:ascii="Times New Roman" w:eastAsia="Times New Roman" w:hAnsi="Times New Roman"/>
          <w:color w:val="000000"/>
          <w:sz w:val="28"/>
          <w:szCs w:val="28"/>
        </w:rPr>
        <w:t>Rockwool</w:t>
      </w:r>
      <w:proofErr w:type="spellEnd"/>
      <w:r>
        <w:rPr>
          <w:rFonts w:ascii="Times New Roman" w:eastAsia="Times New Roman" w:hAnsi="Times New Roman"/>
          <w:color w:val="000000"/>
          <w:sz w:val="28"/>
          <w:szCs w:val="28"/>
        </w:rPr>
        <w:t xml:space="preserve">" (теплоизоляционных материалов) в Школе провела благотворительную акцию в честь победителей - одаренных детей Школы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в конкурсе "Преобразование панельных кварталов</w:t>
      </w:r>
      <w:proofErr w:type="gramStart"/>
      <w:r>
        <w:rPr>
          <w:rFonts w:ascii="Times New Roman" w:eastAsia="Times New Roman" w:hAnsi="Times New Roman"/>
          <w:color w:val="000000"/>
          <w:sz w:val="28"/>
          <w:szCs w:val="28"/>
        </w:rPr>
        <w:t xml:space="preserve">";   </w:t>
      </w:r>
      <w:proofErr w:type="gramEnd"/>
      <w:r>
        <w:rPr>
          <w:rFonts w:ascii="Times New Roman" w:eastAsia="Times New Roman" w:hAnsi="Times New Roman"/>
          <w:color w:val="000000"/>
          <w:sz w:val="28"/>
          <w:szCs w:val="28"/>
        </w:rPr>
        <w:t xml:space="preserve">                                                          - Фирма "Кирилл", представитель фирмы по изготовлению черепицы              и кирпича совместно со Школой провела благотворительную акцию для детей инвалидов; </w:t>
      </w:r>
    </w:p>
    <w:p w:rsidR="00054215" w:rsidRDefault="008756A0" w:rsidP="001054C5">
      <w:pPr>
        <w:numPr>
          <w:ilvl w:val="0"/>
          <w:numId w:val="1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Роспись стен палаты детского онкологического отделения больницы имени Морозова.  Преподаватели </w:t>
      </w:r>
      <w:proofErr w:type="spellStart"/>
      <w:r>
        <w:rPr>
          <w:rFonts w:ascii="Times New Roman" w:eastAsia="Times New Roman" w:hAnsi="Times New Roman"/>
          <w:color w:val="000000"/>
          <w:sz w:val="28"/>
          <w:szCs w:val="28"/>
        </w:rPr>
        <w:t>Д.В.Шаблий</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Е.А.Дурново</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5"/>
        <w:jc w:val="both"/>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Е.А.Улинич</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Н.И.Пелепелина</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Оформление витрин Дома игрушки на Якиманке. Преподаватели </w:t>
      </w:r>
    </w:p>
    <w:p w:rsidR="00054215" w:rsidRDefault="008756A0" w:rsidP="001054C5">
      <w:pPr>
        <w:spacing w:after="13" w:line="360" w:lineRule="auto"/>
        <w:ind w:left="-5"/>
        <w:jc w:val="both"/>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И.М.Абаева</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О.А.Бармаш</w:t>
      </w:r>
      <w:proofErr w:type="spellEnd"/>
      <w:r>
        <w:rPr>
          <w:rFonts w:ascii="Times New Roman" w:eastAsia="Times New Roman" w:hAnsi="Times New Roman"/>
          <w:color w:val="000000"/>
          <w:sz w:val="28"/>
          <w:szCs w:val="28"/>
        </w:rPr>
        <w:t xml:space="preserve">;                                                                                                         </w:t>
      </w:r>
    </w:p>
    <w:p w:rsidR="00054215" w:rsidRDefault="008756A0" w:rsidP="001054C5">
      <w:pPr>
        <w:numPr>
          <w:ilvl w:val="0"/>
          <w:numId w:val="1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Создание комплекта мебели для детских садов для детей-</w:t>
      </w:r>
      <w:proofErr w:type="gramStart"/>
      <w:r>
        <w:rPr>
          <w:rFonts w:ascii="Times New Roman" w:eastAsia="Times New Roman" w:hAnsi="Times New Roman"/>
          <w:color w:val="000000"/>
          <w:sz w:val="28"/>
          <w:szCs w:val="28"/>
        </w:rPr>
        <w:t>инвалидов  по</w:t>
      </w:r>
      <w:proofErr w:type="gramEnd"/>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t xml:space="preserve">эскизам </w:t>
      </w:r>
      <w:r>
        <w:rPr>
          <w:rFonts w:ascii="Times New Roman" w:eastAsia="Times New Roman" w:hAnsi="Times New Roman"/>
          <w:color w:val="000000"/>
          <w:sz w:val="28"/>
          <w:szCs w:val="28"/>
        </w:rPr>
        <w:tab/>
        <w:t xml:space="preserve">дипломников </w:t>
      </w:r>
      <w:r>
        <w:rPr>
          <w:rFonts w:ascii="Times New Roman" w:eastAsia="Times New Roman" w:hAnsi="Times New Roman"/>
          <w:color w:val="000000"/>
          <w:sz w:val="28"/>
          <w:szCs w:val="28"/>
        </w:rPr>
        <w:tab/>
        <w:t xml:space="preserve">класса </w:t>
      </w:r>
      <w:r>
        <w:rPr>
          <w:rFonts w:ascii="Times New Roman" w:eastAsia="Times New Roman" w:hAnsi="Times New Roman"/>
          <w:color w:val="000000"/>
          <w:sz w:val="28"/>
          <w:szCs w:val="28"/>
        </w:rPr>
        <w:tab/>
      </w:r>
      <w:proofErr w:type="spellStart"/>
      <w:r>
        <w:rPr>
          <w:rFonts w:ascii="Times New Roman" w:eastAsia="Times New Roman" w:hAnsi="Times New Roman"/>
          <w:color w:val="000000"/>
          <w:sz w:val="28"/>
          <w:szCs w:val="28"/>
        </w:rPr>
        <w:t>Н.И.Пелепелиной</w:t>
      </w:r>
      <w:proofErr w:type="spellEnd"/>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ab/>
        <w:t xml:space="preserve">при </w:t>
      </w:r>
      <w:r>
        <w:rPr>
          <w:rFonts w:ascii="Times New Roman" w:eastAsia="Times New Roman" w:hAnsi="Times New Roman"/>
          <w:color w:val="000000"/>
          <w:sz w:val="28"/>
          <w:szCs w:val="28"/>
        </w:rPr>
        <w:tab/>
        <w:t xml:space="preserve">содействии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реализации Детского фонда "Мы вместе";                                                                            </w:t>
      </w:r>
    </w:p>
    <w:p w:rsidR="00054215" w:rsidRDefault="008756A0" w:rsidP="001054C5">
      <w:pPr>
        <w:numPr>
          <w:ilvl w:val="0"/>
          <w:numId w:val="16"/>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Исполнение игрушек по эскизам детей Школы для больниц.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Одаренные дети – будущие архитекторы и дизайнеры приобретают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большой практический опыт, их работами украшают помещения. Дети создают свой мир без участия взрослых, которые помогают им реализовать их идеи. Преподаватели Школы постоянно проводят мастер-классы для </w:t>
      </w:r>
      <w:proofErr w:type="gramStart"/>
      <w:r>
        <w:rPr>
          <w:rFonts w:ascii="Times New Roman" w:eastAsia="Times New Roman" w:hAnsi="Times New Roman"/>
          <w:color w:val="000000"/>
          <w:sz w:val="28"/>
          <w:szCs w:val="28"/>
        </w:rPr>
        <w:t>детей  с</w:t>
      </w:r>
      <w:proofErr w:type="gramEnd"/>
      <w:r>
        <w:rPr>
          <w:rFonts w:ascii="Times New Roman" w:eastAsia="Times New Roman" w:hAnsi="Times New Roman"/>
          <w:color w:val="000000"/>
          <w:sz w:val="28"/>
          <w:szCs w:val="28"/>
        </w:rPr>
        <w:t xml:space="preserve"> ограниченными возможностями в Кремлевском зале (2013 г.). Организовали и провели мастер-класс по "Бумажной пластике" с детьми из Детских домов.   </w:t>
      </w:r>
    </w:p>
    <w:p w:rsidR="00054215" w:rsidRDefault="008756A0" w:rsidP="001054C5">
      <w:pPr>
        <w:spacing w:after="37"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2980" w:hanging="56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Межрегиональная деятельность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1" w:line="360" w:lineRule="auto"/>
        <w:ind w:left="-15" w:right="-4"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Постоянная связь с регионами, обмен опытом, введение новых предметов и техническое оснащение Школы способствует успешному внедрению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 дальнейшей интеграции программы Школы в общеобразовательные, художественные школы, студии, детские сады в регионах и городах России, способствует популяризации профессии архитектора и других творческих профессий. </w:t>
      </w:r>
    </w:p>
    <w:p w:rsidR="00054215" w:rsidRDefault="008756A0" w:rsidP="001054C5">
      <w:pPr>
        <w:spacing w:after="11" w:line="360" w:lineRule="auto"/>
        <w:ind w:left="-15" w:right="-4"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Коллективом преподавателей Школы постоянно проводятся семинары, мастер-классы, </w:t>
      </w:r>
      <w:r>
        <w:rPr>
          <w:rFonts w:ascii="Times New Roman" w:eastAsia="Times New Roman" w:hAnsi="Times New Roman"/>
          <w:color w:val="000000"/>
          <w:sz w:val="28"/>
          <w:szCs w:val="28"/>
        </w:rPr>
        <w:tab/>
        <w:t xml:space="preserve">открытые </w:t>
      </w:r>
      <w:r>
        <w:rPr>
          <w:rFonts w:ascii="Times New Roman" w:eastAsia="Times New Roman" w:hAnsi="Times New Roman"/>
          <w:color w:val="000000"/>
          <w:sz w:val="28"/>
          <w:szCs w:val="28"/>
        </w:rPr>
        <w:tab/>
        <w:t xml:space="preserve">уроки, </w:t>
      </w:r>
      <w:r>
        <w:rPr>
          <w:rFonts w:ascii="Times New Roman" w:eastAsia="Times New Roman" w:hAnsi="Times New Roman"/>
          <w:color w:val="000000"/>
          <w:sz w:val="28"/>
          <w:szCs w:val="28"/>
        </w:rPr>
        <w:tab/>
        <w:t xml:space="preserve">которые </w:t>
      </w:r>
      <w:r>
        <w:rPr>
          <w:rFonts w:ascii="Times New Roman" w:eastAsia="Times New Roman" w:hAnsi="Times New Roman"/>
          <w:color w:val="000000"/>
          <w:sz w:val="28"/>
          <w:szCs w:val="28"/>
        </w:rPr>
        <w:tab/>
        <w:t xml:space="preserve">прошли </w:t>
      </w:r>
      <w:r>
        <w:rPr>
          <w:rFonts w:ascii="Times New Roman" w:eastAsia="Times New Roman" w:hAnsi="Times New Roman"/>
          <w:color w:val="000000"/>
          <w:sz w:val="28"/>
          <w:szCs w:val="28"/>
        </w:rPr>
        <w:tab/>
        <w:t xml:space="preserve">более </w:t>
      </w:r>
      <w:r>
        <w:rPr>
          <w:rFonts w:ascii="Times New Roman" w:eastAsia="Times New Roman" w:hAnsi="Times New Roman"/>
          <w:color w:val="000000"/>
          <w:sz w:val="28"/>
          <w:szCs w:val="28"/>
        </w:rPr>
        <w:tab/>
        <w:t xml:space="preserve">чем в 70 образовательных учреждениях России и зарубежья. </w:t>
      </w:r>
    </w:p>
    <w:p w:rsidR="00054215" w:rsidRDefault="008756A0" w:rsidP="001054C5">
      <w:pPr>
        <w:spacing w:after="11" w:line="360" w:lineRule="auto"/>
        <w:ind w:left="-15" w:right="-4"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 авторской программе, разработанной преподавателями школы, работают более 300 образовательных учреждений Москвы и России (Тольятти, Новосибирск, Тобольск, Тюмень, Прокопьевск, Магадан, Саров, Северск,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Саратов, Вологда, Нижний Тагил, Казань, Глазов, Челябинск, Сыктывкар, Белгород, Оренбург, Самара, Ростов, Воркута, Бийск, Ангарск, Норильск, Магнитогорск и др.).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соответствии с договорами, заключаемым со школами из регионов России, Школа организует и проводит творческие мероприятия, методические семинары, мастер – классы по программе Школы для учителей школ, молодых архитекторов и дизайнеров, желающих связать свою профессиональную деятельность с преподаванием.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Все эти мероприятия и программы направлены на воспитание целостной личности ребенка, грамотного, гармонично развитого гражданина своей страны, независимо от того, какую профессию он выберет в дальнейшем. Задача архитектора-преподавателя состоит в том, чтобы воспитать интерес, понимание и правильное восприятие окружающей среды, как </w:t>
      </w:r>
      <w:r>
        <w:rPr>
          <w:rFonts w:ascii="Times New Roman" w:eastAsia="Times New Roman" w:hAnsi="Times New Roman"/>
          <w:color w:val="000000"/>
          <w:sz w:val="28"/>
          <w:szCs w:val="28"/>
        </w:rPr>
        <w:tab/>
        <w:t xml:space="preserve">природной, </w:t>
      </w:r>
      <w:r>
        <w:rPr>
          <w:rFonts w:ascii="Times New Roman" w:eastAsia="Times New Roman" w:hAnsi="Times New Roman"/>
          <w:color w:val="000000"/>
          <w:sz w:val="28"/>
          <w:szCs w:val="28"/>
        </w:rPr>
        <w:tab/>
        <w:t xml:space="preserve">так  </w:t>
      </w:r>
    </w:p>
    <w:p w:rsidR="00054215" w:rsidRDefault="008756A0" w:rsidP="001054C5">
      <w:pPr>
        <w:spacing w:after="11" w:line="360" w:lineRule="auto"/>
        <w:ind w:left="-15" w:right="-4"/>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и искусственной, учить бережно относиться к природному и культурному наследию, </w:t>
      </w:r>
      <w:r>
        <w:rPr>
          <w:rFonts w:ascii="Times New Roman" w:eastAsia="Times New Roman" w:hAnsi="Times New Roman"/>
          <w:color w:val="000000"/>
          <w:sz w:val="28"/>
          <w:szCs w:val="28"/>
        </w:rPr>
        <w:tab/>
        <w:t xml:space="preserve">научить </w:t>
      </w:r>
      <w:r>
        <w:rPr>
          <w:rFonts w:ascii="Times New Roman" w:eastAsia="Times New Roman" w:hAnsi="Times New Roman"/>
          <w:color w:val="000000"/>
          <w:sz w:val="28"/>
          <w:szCs w:val="28"/>
        </w:rPr>
        <w:tab/>
        <w:t xml:space="preserve">средствами </w:t>
      </w:r>
      <w:r>
        <w:rPr>
          <w:rFonts w:ascii="Times New Roman" w:eastAsia="Times New Roman" w:hAnsi="Times New Roman"/>
          <w:color w:val="000000"/>
          <w:sz w:val="28"/>
          <w:szCs w:val="28"/>
        </w:rPr>
        <w:tab/>
        <w:t xml:space="preserve">архитектуры </w:t>
      </w:r>
      <w:r>
        <w:rPr>
          <w:rFonts w:ascii="Times New Roman" w:eastAsia="Times New Roman" w:hAnsi="Times New Roman"/>
          <w:color w:val="000000"/>
          <w:sz w:val="28"/>
          <w:szCs w:val="28"/>
        </w:rPr>
        <w:tab/>
        <w:t xml:space="preserve">и </w:t>
      </w:r>
      <w:r>
        <w:rPr>
          <w:rFonts w:ascii="Times New Roman" w:eastAsia="Times New Roman" w:hAnsi="Times New Roman"/>
          <w:color w:val="000000"/>
          <w:sz w:val="28"/>
          <w:szCs w:val="28"/>
        </w:rPr>
        <w:tab/>
        <w:t xml:space="preserve">дизайна </w:t>
      </w:r>
      <w:r>
        <w:rPr>
          <w:rFonts w:ascii="Times New Roman" w:eastAsia="Times New Roman" w:hAnsi="Times New Roman"/>
          <w:color w:val="000000"/>
          <w:sz w:val="28"/>
          <w:szCs w:val="28"/>
        </w:rPr>
        <w:tab/>
        <w:t xml:space="preserve">творчески              и компетентно организовывать искусственную среду: комнату, детскую площадку, </w:t>
      </w:r>
      <w:r>
        <w:rPr>
          <w:rFonts w:ascii="Times New Roman" w:eastAsia="Times New Roman" w:hAnsi="Times New Roman"/>
          <w:color w:val="000000"/>
          <w:sz w:val="28"/>
          <w:szCs w:val="28"/>
        </w:rPr>
        <w:tab/>
        <w:t xml:space="preserve">улицу, </w:t>
      </w:r>
      <w:r>
        <w:rPr>
          <w:rFonts w:ascii="Times New Roman" w:eastAsia="Times New Roman" w:hAnsi="Times New Roman"/>
          <w:color w:val="000000"/>
          <w:sz w:val="28"/>
          <w:szCs w:val="28"/>
        </w:rPr>
        <w:tab/>
        <w:t xml:space="preserve">школу, </w:t>
      </w:r>
      <w:r>
        <w:rPr>
          <w:rFonts w:ascii="Times New Roman" w:eastAsia="Times New Roman" w:hAnsi="Times New Roman"/>
          <w:color w:val="000000"/>
          <w:sz w:val="28"/>
          <w:szCs w:val="28"/>
        </w:rPr>
        <w:tab/>
        <w:t xml:space="preserve">город. </w:t>
      </w:r>
      <w:r>
        <w:rPr>
          <w:rFonts w:ascii="Times New Roman" w:eastAsia="Times New Roman" w:hAnsi="Times New Roman"/>
          <w:color w:val="000000"/>
          <w:sz w:val="28"/>
          <w:szCs w:val="28"/>
        </w:rPr>
        <w:tab/>
        <w:t xml:space="preserve">Все </w:t>
      </w:r>
      <w:r>
        <w:rPr>
          <w:rFonts w:ascii="Times New Roman" w:eastAsia="Times New Roman" w:hAnsi="Times New Roman"/>
          <w:color w:val="000000"/>
          <w:sz w:val="28"/>
          <w:szCs w:val="28"/>
        </w:rPr>
        <w:tab/>
        <w:t xml:space="preserve">эти </w:t>
      </w:r>
      <w:r>
        <w:rPr>
          <w:rFonts w:ascii="Times New Roman" w:eastAsia="Times New Roman" w:hAnsi="Times New Roman"/>
          <w:color w:val="000000"/>
          <w:sz w:val="28"/>
          <w:szCs w:val="28"/>
        </w:rPr>
        <w:tab/>
        <w:t xml:space="preserve">темы </w:t>
      </w:r>
      <w:r>
        <w:rPr>
          <w:rFonts w:ascii="Times New Roman" w:eastAsia="Times New Roman" w:hAnsi="Times New Roman"/>
          <w:color w:val="000000"/>
          <w:sz w:val="28"/>
          <w:szCs w:val="28"/>
        </w:rPr>
        <w:tab/>
        <w:t xml:space="preserve">разрабатываются              и предлагаются для смотра детских творческих работ на ежегодных фестивалях "Зодчество", проводимых Союзом архитекторов России. </w:t>
      </w:r>
    </w:p>
    <w:p w:rsidR="00054215" w:rsidRDefault="008756A0" w:rsidP="001054C5">
      <w:pPr>
        <w:spacing w:after="0"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0"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5" w:line="360" w:lineRule="auto"/>
        <w:ind w:left="1702"/>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Межрегиональная деятельность за 2021 - 2022 г. </w:t>
      </w:r>
    </w:p>
    <w:p w:rsidR="00054215" w:rsidRDefault="008756A0" w:rsidP="001054C5">
      <w:pPr>
        <w:spacing w:after="0"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5"/>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6 апреля – </w:t>
      </w:r>
      <w:r>
        <w:rPr>
          <w:rFonts w:ascii="Times New Roman" w:eastAsia="Times New Roman" w:hAnsi="Times New Roman"/>
          <w:color w:val="000000"/>
          <w:sz w:val="28"/>
          <w:szCs w:val="28"/>
        </w:rPr>
        <w:t>ГБУДО г. Москвы "ДШИ "СТАРТ" совместно с ГБПОУ города Москвы "КМТИ им. Г. П. Вишневской" организовали и провели V Открытую Олимпиаду по Мировой художественной культуре "Золотое сечение" на тему: "Импрессионизм" для учащихся ДШИ, ДХШ, художественных лицеев и студенты художественных училищ и колледжей.</w:t>
      </w:r>
    </w:p>
    <w:p w:rsidR="00054215" w:rsidRDefault="008756A0" w:rsidP="001054C5">
      <w:pPr>
        <w:spacing w:after="13" w:line="360" w:lineRule="auto"/>
        <w:ind w:left="-5"/>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1 – 8 июня – </w:t>
      </w:r>
      <w:r>
        <w:rPr>
          <w:rFonts w:ascii="Times New Roman" w:eastAsia="Times New Roman" w:hAnsi="Times New Roman"/>
          <w:color w:val="000000"/>
          <w:sz w:val="28"/>
          <w:szCs w:val="28"/>
        </w:rPr>
        <w:t xml:space="preserve">ГБУДО г. Москвы "ДШИ "СТАРТ" совместно с </w:t>
      </w:r>
      <w:r>
        <w:rPr>
          <w:rFonts w:ascii="Times New Roman" w:eastAsia="Times New Roman" w:hAnsi="Times New Roman"/>
          <w:color w:val="000000"/>
          <w:sz w:val="28"/>
          <w:szCs w:val="28"/>
        </w:rPr>
        <w:br/>
        <w:t>ГБУ "</w:t>
      </w:r>
      <w:proofErr w:type="spellStart"/>
      <w:r>
        <w:rPr>
          <w:rFonts w:ascii="Times New Roman" w:eastAsia="Times New Roman" w:hAnsi="Times New Roman"/>
          <w:color w:val="000000"/>
          <w:sz w:val="28"/>
          <w:szCs w:val="28"/>
        </w:rPr>
        <w:t>Мосстройинформ</w:t>
      </w:r>
      <w:proofErr w:type="spellEnd"/>
      <w:r>
        <w:rPr>
          <w:rFonts w:ascii="Times New Roman" w:eastAsia="Times New Roman" w:hAnsi="Times New Roman"/>
          <w:color w:val="000000"/>
          <w:sz w:val="28"/>
          <w:szCs w:val="28"/>
        </w:rPr>
        <w:t>" организовали и провели II Всероссийский конкурс "</w:t>
      </w:r>
      <w:proofErr w:type="spellStart"/>
      <w:r>
        <w:rPr>
          <w:rFonts w:ascii="Times New Roman" w:eastAsia="Times New Roman" w:hAnsi="Times New Roman"/>
          <w:color w:val="000000"/>
          <w:sz w:val="28"/>
          <w:szCs w:val="28"/>
        </w:rPr>
        <w:t>АрхВектор</w:t>
      </w:r>
      <w:proofErr w:type="spellEnd"/>
      <w:r>
        <w:rPr>
          <w:rFonts w:ascii="Times New Roman" w:eastAsia="Times New Roman" w:hAnsi="Times New Roman"/>
          <w:color w:val="000000"/>
          <w:sz w:val="28"/>
          <w:szCs w:val="28"/>
        </w:rPr>
        <w:t xml:space="preserve"> для учащихся архитектурных колледжей, лицеев, детских школ искусств и художественных школ, студий и кружков, где ведется архитектурно-художественное образование. Возрастные категории – от 12 до 14 лет и от 15 до 18 лет.  В конкурсе пять номинаций: "Будущее </w:t>
      </w:r>
      <w:proofErr w:type="spellStart"/>
      <w:r>
        <w:rPr>
          <w:rFonts w:ascii="Times New Roman" w:eastAsia="Times New Roman" w:hAnsi="Times New Roman"/>
          <w:color w:val="000000"/>
          <w:sz w:val="28"/>
          <w:szCs w:val="28"/>
        </w:rPr>
        <w:t>биоархитектуры</w:t>
      </w:r>
      <w:proofErr w:type="spellEnd"/>
      <w:r>
        <w:rPr>
          <w:rFonts w:ascii="Times New Roman" w:eastAsia="Times New Roman" w:hAnsi="Times New Roman"/>
          <w:color w:val="000000"/>
          <w:sz w:val="28"/>
          <w:szCs w:val="28"/>
        </w:rPr>
        <w:t xml:space="preserve">", "Мы строим </w:t>
      </w:r>
      <w:r>
        <w:rPr>
          <w:rFonts w:ascii="Times New Roman" w:eastAsia="Times New Roman" w:hAnsi="Times New Roman"/>
          <w:color w:val="000000"/>
          <w:sz w:val="28"/>
          <w:szCs w:val="28"/>
        </w:rPr>
        <w:lastRenderedPageBreak/>
        <w:t>города в космосе", "Взгляд мастера", "Лучший архитектурный проект" и "Архитектурный макет".</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1 - 3 октября</w:t>
      </w:r>
      <w:r>
        <w:rPr>
          <w:rFonts w:ascii="Times New Roman" w:eastAsia="Times New Roman" w:hAnsi="Times New Roman"/>
          <w:color w:val="000000"/>
          <w:sz w:val="28"/>
          <w:szCs w:val="28"/>
        </w:rPr>
        <w:t xml:space="preserve"> – ГБУДО г. Москвы "ДШИ "СТАРТ" 28-й год подряд курировала Смотр-конкурс "Детское архитектурно-художественное </w:t>
      </w:r>
      <w:proofErr w:type="spellStart"/>
      <w:r>
        <w:rPr>
          <w:rFonts w:ascii="Times New Roman" w:eastAsia="Times New Roman" w:hAnsi="Times New Roman"/>
          <w:color w:val="000000"/>
          <w:sz w:val="28"/>
          <w:szCs w:val="28"/>
        </w:rPr>
        <w:t>вторчество</w:t>
      </w:r>
      <w:proofErr w:type="spellEnd"/>
      <w:r>
        <w:rPr>
          <w:rFonts w:ascii="Times New Roman" w:eastAsia="Times New Roman" w:hAnsi="Times New Roman"/>
          <w:color w:val="000000"/>
          <w:sz w:val="28"/>
          <w:szCs w:val="28"/>
        </w:rPr>
        <w:t xml:space="preserve">" в рамках Международного архитектурного фестиваля "Зодчество";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16 ноября </w:t>
      </w:r>
      <w:r>
        <w:rPr>
          <w:rFonts w:ascii="Times New Roman" w:eastAsia="Times New Roman" w:hAnsi="Times New Roman"/>
          <w:color w:val="000000"/>
          <w:sz w:val="28"/>
          <w:szCs w:val="28"/>
        </w:rPr>
        <w:t>– ГБУДО г. Москвы "ДШИ "СТАРТ" в рамках деятельности Центра профессионального мастерства по направлению "Архитектура" Департамента Культуры г. Москвы провела Всероссийской научно-практической научно-практическую конференцию для руководителей и представителей ДШИ, ДХШ и СПО на тему: " Вектор развития дополнительных предпрофессиональных</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 общеразвивающих программ по направлению "Архитектура" в рамках Смотра-конкурса "Детское архитектурно-художественное творчество" Международного архитектурного фестиваля "Зодчество".</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keepNext/>
        <w:keepLines/>
        <w:numPr>
          <w:ilvl w:val="1"/>
          <w:numId w:val="15"/>
        </w:numPr>
        <w:spacing w:after="5" w:line="360" w:lineRule="auto"/>
        <w:ind w:left="3094" w:hanging="49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Международная деятельность </w:t>
      </w:r>
    </w:p>
    <w:p w:rsidR="00054215" w:rsidRDefault="008756A0" w:rsidP="001054C5">
      <w:pPr>
        <w:spacing w:after="24" w:line="360" w:lineRule="auto"/>
        <w:ind w:left="852"/>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Международная деятельность Школы начинает свою </w:t>
      </w:r>
      <w:proofErr w:type="gramStart"/>
      <w:r>
        <w:rPr>
          <w:rFonts w:ascii="Times New Roman" w:eastAsia="Times New Roman" w:hAnsi="Times New Roman"/>
          <w:color w:val="000000"/>
          <w:sz w:val="28"/>
          <w:szCs w:val="28"/>
        </w:rPr>
        <w:t>историю  с</w:t>
      </w:r>
      <w:proofErr w:type="gramEnd"/>
      <w:r>
        <w:rPr>
          <w:rFonts w:ascii="Times New Roman" w:eastAsia="Times New Roman" w:hAnsi="Times New Roman"/>
          <w:color w:val="000000"/>
          <w:sz w:val="28"/>
          <w:szCs w:val="28"/>
        </w:rPr>
        <w:t xml:space="preserve"> 1985 г. с участия в выставке в Каире на конгрессе Международного Союза архитекторов, далее на счету школы участие в таких престижных архитектурных мероприятиях и выставках как: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1985 г. - выставка "Архитекторы – детям" во Вьетнаме;  </w:t>
      </w:r>
    </w:p>
    <w:p w:rsidR="00054215" w:rsidRDefault="008756A0" w:rsidP="001054C5">
      <w:pPr>
        <w:numPr>
          <w:ilvl w:val="0"/>
          <w:numId w:val="17"/>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Международное биеннале в Софии "ИНТЕРАРХ-87";  </w:t>
      </w:r>
    </w:p>
    <w:p w:rsidR="00054215" w:rsidRDefault="008756A0" w:rsidP="001054C5">
      <w:pPr>
        <w:numPr>
          <w:ilvl w:val="0"/>
          <w:numId w:val="17"/>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 - выставка на фестивале СССР в Индии, выставка "Бумажная архитектура" в "</w:t>
      </w:r>
      <w:proofErr w:type="spellStart"/>
      <w:r>
        <w:rPr>
          <w:rFonts w:ascii="Times New Roman" w:eastAsia="Times New Roman" w:hAnsi="Times New Roman"/>
          <w:color w:val="000000"/>
          <w:sz w:val="28"/>
          <w:szCs w:val="28"/>
        </w:rPr>
        <w:t>Ecole</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de</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beax</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arts</w:t>
      </w:r>
      <w:proofErr w:type="spellEnd"/>
      <w:r>
        <w:rPr>
          <w:rFonts w:ascii="Times New Roman" w:eastAsia="Times New Roman" w:hAnsi="Times New Roman"/>
          <w:color w:val="000000"/>
          <w:sz w:val="28"/>
          <w:szCs w:val="28"/>
        </w:rPr>
        <w:t xml:space="preserve">" в Париже;  </w:t>
      </w:r>
    </w:p>
    <w:p w:rsidR="00054215" w:rsidRDefault="008756A0" w:rsidP="001054C5">
      <w:pPr>
        <w:numPr>
          <w:ilvl w:val="0"/>
          <w:numId w:val="17"/>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Международное биеннале в Софии "ИНТЕРАРХ-89". Дипломы лауреатов. Специальный серебряный приз итальянского города </w:t>
      </w:r>
      <w:proofErr w:type="spellStart"/>
      <w:r>
        <w:rPr>
          <w:rFonts w:ascii="Times New Roman" w:eastAsia="Times New Roman" w:hAnsi="Times New Roman"/>
          <w:color w:val="000000"/>
          <w:sz w:val="28"/>
          <w:szCs w:val="28"/>
        </w:rPr>
        <w:t>Чернуско</w:t>
      </w:r>
      <w:proofErr w:type="spellEnd"/>
      <w:r>
        <w:rPr>
          <w:rFonts w:ascii="Times New Roman" w:eastAsia="Times New Roman" w:hAnsi="Times New Roman"/>
          <w:color w:val="000000"/>
          <w:sz w:val="28"/>
          <w:szCs w:val="28"/>
        </w:rPr>
        <w:t xml:space="preserve"> </w:t>
      </w:r>
      <w:proofErr w:type="spellStart"/>
      <w:r>
        <w:rPr>
          <w:rFonts w:ascii="Times New Roman" w:eastAsia="Times New Roman" w:hAnsi="Times New Roman"/>
          <w:color w:val="000000"/>
          <w:sz w:val="28"/>
          <w:szCs w:val="28"/>
        </w:rPr>
        <w:t>Суль</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5"/>
        <w:jc w:val="both"/>
        <w:rPr>
          <w:rFonts w:ascii="Times New Roman" w:eastAsia="Times New Roman" w:hAnsi="Times New Roman"/>
          <w:color w:val="000000"/>
          <w:sz w:val="28"/>
          <w:szCs w:val="28"/>
        </w:rPr>
      </w:pPr>
      <w:proofErr w:type="spellStart"/>
      <w:r>
        <w:rPr>
          <w:rFonts w:ascii="Times New Roman" w:eastAsia="Times New Roman" w:hAnsi="Times New Roman"/>
          <w:color w:val="000000"/>
          <w:sz w:val="28"/>
          <w:szCs w:val="28"/>
        </w:rPr>
        <w:t>Навильо</w:t>
      </w:r>
      <w:proofErr w:type="spellEnd"/>
      <w:r>
        <w:rPr>
          <w:rFonts w:ascii="Times New Roman" w:eastAsia="Times New Roman" w:hAnsi="Times New Roman"/>
          <w:color w:val="000000"/>
          <w:sz w:val="28"/>
          <w:szCs w:val="28"/>
        </w:rPr>
        <w:t xml:space="preserve">, Конференция Союза дизайнеров по </w:t>
      </w:r>
      <w:proofErr w:type="spellStart"/>
      <w:r>
        <w:rPr>
          <w:rFonts w:ascii="Times New Roman" w:eastAsia="Times New Roman" w:hAnsi="Times New Roman"/>
          <w:color w:val="000000"/>
          <w:sz w:val="28"/>
          <w:szCs w:val="28"/>
        </w:rPr>
        <w:t>довузовскому</w:t>
      </w:r>
      <w:proofErr w:type="spellEnd"/>
      <w:r>
        <w:rPr>
          <w:rFonts w:ascii="Times New Roman" w:eastAsia="Times New Roman" w:hAnsi="Times New Roman"/>
          <w:color w:val="000000"/>
          <w:sz w:val="28"/>
          <w:szCs w:val="28"/>
        </w:rPr>
        <w:t xml:space="preserve"> образованию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Харькове;  </w:t>
      </w:r>
    </w:p>
    <w:p w:rsidR="00054215" w:rsidRDefault="008756A0" w:rsidP="001054C5">
      <w:pPr>
        <w:spacing w:after="11" w:line="360" w:lineRule="auto"/>
        <w:ind w:left="-15" w:right="-4" w:firstLine="84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1991 г. - конференция по </w:t>
      </w:r>
      <w:proofErr w:type="spellStart"/>
      <w:r>
        <w:rPr>
          <w:rFonts w:ascii="Times New Roman" w:eastAsia="Times New Roman" w:hAnsi="Times New Roman"/>
          <w:color w:val="000000"/>
          <w:sz w:val="28"/>
          <w:szCs w:val="28"/>
        </w:rPr>
        <w:t>довузовскому</w:t>
      </w:r>
      <w:proofErr w:type="spellEnd"/>
      <w:r>
        <w:rPr>
          <w:rFonts w:ascii="Times New Roman" w:eastAsia="Times New Roman" w:hAnsi="Times New Roman"/>
          <w:color w:val="000000"/>
          <w:sz w:val="28"/>
          <w:szCs w:val="28"/>
        </w:rPr>
        <w:t xml:space="preserve"> образованию в Минске, выставка                    в Гааге и </w:t>
      </w:r>
      <w:proofErr w:type="spellStart"/>
      <w:r>
        <w:rPr>
          <w:rFonts w:ascii="Times New Roman" w:eastAsia="Times New Roman" w:hAnsi="Times New Roman"/>
          <w:color w:val="000000"/>
          <w:sz w:val="28"/>
          <w:szCs w:val="28"/>
        </w:rPr>
        <w:t>Взволе</w:t>
      </w:r>
      <w:proofErr w:type="spellEnd"/>
      <w:r>
        <w:rPr>
          <w:rFonts w:ascii="Times New Roman" w:eastAsia="Times New Roman" w:hAnsi="Times New Roman"/>
          <w:color w:val="000000"/>
          <w:sz w:val="28"/>
          <w:szCs w:val="28"/>
        </w:rPr>
        <w:t xml:space="preserve"> (Голландия), Выставка в Лос-Анджелесе (1990);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семинар в Бухаре, Выставка в Братиславе "Советский авангард и его последователи", Семинар для педагогов художественных школ   в </w:t>
      </w:r>
      <w:proofErr w:type="gramStart"/>
      <w:r>
        <w:rPr>
          <w:rFonts w:ascii="Times New Roman" w:eastAsia="Times New Roman" w:hAnsi="Times New Roman"/>
          <w:color w:val="000000"/>
          <w:sz w:val="28"/>
          <w:szCs w:val="28"/>
        </w:rPr>
        <w:t>Белгороде;  1992</w:t>
      </w:r>
      <w:proofErr w:type="gramEnd"/>
      <w:r>
        <w:rPr>
          <w:rFonts w:ascii="Times New Roman" w:eastAsia="Times New Roman" w:hAnsi="Times New Roman"/>
          <w:color w:val="000000"/>
          <w:sz w:val="28"/>
          <w:szCs w:val="28"/>
        </w:rPr>
        <w:t xml:space="preserve"> г. - участие в выставке "Жилище будущего" в Таллинне и Нарве,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Семинар и выставка в Каунасе, участие в круглом столе ЮНЕСКО в школе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1224;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1993 г. - выставки и семинары совместно с "Ассамблеями искусств</w:t>
      </w:r>
      <w:proofErr w:type="gramStart"/>
      <w:r>
        <w:rPr>
          <w:rFonts w:ascii="Times New Roman" w:eastAsia="Times New Roman" w:hAnsi="Times New Roman"/>
          <w:color w:val="000000"/>
          <w:sz w:val="28"/>
          <w:szCs w:val="28"/>
        </w:rPr>
        <w:t>"  в</w:t>
      </w:r>
      <w:proofErr w:type="gramEnd"/>
      <w:r>
        <w:rPr>
          <w:rFonts w:ascii="Times New Roman" w:eastAsia="Times New Roman" w:hAnsi="Times New Roman"/>
          <w:color w:val="000000"/>
          <w:sz w:val="28"/>
          <w:szCs w:val="28"/>
        </w:rPr>
        <w:t xml:space="preserve"> Вашингтоне, Нью-Йорке, Балтиморе (Посольство РФ, ООН, Посольство Германии), участие в выставке СА РФ к конгрессу МСА в Чикаго;  </w:t>
      </w:r>
    </w:p>
    <w:p w:rsidR="00054215" w:rsidRDefault="008756A0" w:rsidP="001054C5">
      <w:pPr>
        <w:numPr>
          <w:ilvl w:val="0"/>
          <w:numId w:val="18"/>
        </w:numPr>
        <w:spacing w:after="11" w:line="360" w:lineRule="auto"/>
        <w:ind w:firstLine="84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выставка и семинар в общеобразовательной школе в Осло (Норвегия</w:t>
      </w:r>
      <w:proofErr w:type="gramStart"/>
      <w:r>
        <w:rPr>
          <w:rFonts w:ascii="Times New Roman" w:eastAsia="Times New Roman" w:hAnsi="Times New Roman"/>
          <w:color w:val="000000"/>
          <w:sz w:val="28"/>
          <w:szCs w:val="28"/>
        </w:rPr>
        <w:t xml:space="preserve">),   </w:t>
      </w:r>
      <w:proofErr w:type="gramEnd"/>
      <w:r>
        <w:rPr>
          <w:rFonts w:ascii="Times New Roman" w:eastAsia="Times New Roman" w:hAnsi="Times New Roman"/>
          <w:color w:val="000000"/>
          <w:sz w:val="28"/>
          <w:szCs w:val="28"/>
        </w:rPr>
        <w:tab/>
        <w:t xml:space="preserve">1994 г. - участие в конференции ассоциированных школ Юнеско              в АПН; </w:t>
      </w:r>
    </w:p>
    <w:p w:rsidR="00054215" w:rsidRDefault="008756A0" w:rsidP="001054C5">
      <w:pPr>
        <w:numPr>
          <w:ilvl w:val="0"/>
          <w:numId w:val="18"/>
        </w:numPr>
        <w:spacing w:after="13" w:line="360" w:lineRule="auto"/>
        <w:ind w:firstLine="84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семинары в Тольятти,  </w:t>
      </w:r>
    </w:p>
    <w:p w:rsidR="00054215" w:rsidRDefault="008756A0" w:rsidP="001054C5">
      <w:pPr>
        <w:numPr>
          <w:ilvl w:val="0"/>
          <w:numId w:val="18"/>
        </w:numPr>
        <w:spacing w:after="13" w:line="360" w:lineRule="auto"/>
        <w:ind w:firstLine="84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выставка в детском центре </w:t>
      </w:r>
      <w:proofErr w:type="spellStart"/>
      <w:r>
        <w:rPr>
          <w:rFonts w:ascii="Times New Roman" w:eastAsia="Times New Roman" w:hAnsi="Times New Roman"/>
          <w:color w:val="000000"/>
          <w:sz w:val="28"/>
          <w:szCs w:val="28"/>
        </w:rPr>
        <w:t>Аннантало</w:t>
      </w:r>
      <w:proofErr w:type="spellEnd"/>
      <w:r>
        <w:rPr>
          <w:rFonts w:ascii="Times New Roman" w:eastAsia="Times New Roman" w:hAnsi="Times New Roman"/>
          <w:color w:val="000000"/>
          <w:sz w:val="28"/>
          <w:szCs w:val="28"/>
        </w:rPr>
        <w:t xml:space="preserve">, Хельсинки "СТАРТ – парад" архитектурных костюмов, выставка в детском центре </w:t>
      </w:r>
      <w:proofErr w:type="spellStart"/>
      <w:r>
        <w:rPr>
          <w:rFonts w:ascii="Times New Roman" w:eastAsia="Times New Roman" w:hAnsi="Times New Roman"/>
          <w:color w:val="000000"/>
          <w:sz w:val="28"/>
          <w:szCs w:val="28"/>
        </w:rPr>
        <w:t>Войпала</w:t>
      </w:r>
      <w:proofErr w:type="spellEnd"/>
      <w:r>
        <w:rPr>
          <w:rFonts w:ascii="Times New Roman" w:eastAsia="Times New Roman" w:hAnsi="Times New Roman"/>
          <w:color w:val="000000"/>
          <w:sz w:val="28"/>
          <w:szCs w:val="28"/>
        </w:rPr>
        <w:t xml:space="preserve"> (</w:t>
      </w:r>
      <w:proofErr w:type="gramStart"/>
      <w:r>
        <w:rPr>
          <w:rFonts w:ascii="Times New Roman" w:eastAsia="Times New Roman" w:hAnsi="Times New Roman"/>
          <w:color w:val="000000"/>
          <w:sz w:val="28"/>
          <w:szCs w:val="28"/>
        </w:rPr>
        <w:t>Финляндия)  -</w:t>
      </w:r>
      <w:proofErr w:type="gramEnd"/>
      <w:r>
        <w:rPr>
          <w:rFonts w:ascii="Times New Roman" w:eastAsia="Times New Roman" w:hAnsi="Times New Roman"/>
          <w:color w:val="000000"/>
          <w:sz w:val="28"/>
          <w:szCs w:val="28"/>
        </w:rPr>
        <w:t xml:space="preserve"> выставка "Дети рисуют 3000-летний Иерусалим".   Дипломы.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Участие в форуме ассоциированных школ ЮНЕСКО по проблемам: </w:t>
      </w:r>
    </w:p>
    <w:p w:rsidR="00054215" w:rsidRDefault="008756A0" w:rsidP="001054C5">
      <w:pPr>
        <w:numPr>
          <w:ilvl w:val="0"/>
          <w:numId w:val="19"/>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охраны культурного и природного наследия в Бергене (Норвегия);  </w:t>
      </w:r>
    </w:p>
    <w:p w:rsidR="00054215" w:rsidRDefault="008756A0" w:rsidP="001054C5">
      <w:pPr>
        <w:numPr>
          <w:ilvl w:val="0"/>
          <w:numId w:val="19"/>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участие в фестивале ассоциированных   школ   ЮНЕСКО в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Москве;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Гран - При международном конкурсе ЮНЕСКО "Земля и вода" в городе Труа, </w:t>
      </w:r>
    </w:p>
    <w:p w:rsidR="00054215" w:rsidRDefault="008756A0" w:rsidP="001054C5">
      <w:pPr>
        <w:numPr>
          <w:ilvl w:val="0"/>
          <w:numId w:val="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Выставка и демонстрация   костюмов в   городе </w:t>
      </w:r>
      <w:proofErr w:type="spellStart"/>
      <w:r>
        <w:rPr>
          <w:rFonts w:ascii="Times New Roman" w:eastAsia="Times New Roman" w:hAnsi="Times New Roman"/>
          <w:color w:val="000000"/>
          <w:sz w:val="28"/>
          <w:szCs w:val="28"/>
        </w:rPr>
        <w:t>Касселе</w:t>
      </w:r>
      <w:proofErr w:type="spellEnd"/>
      <w:r>
        <w:rPr>
          <w:rFonts w:ascii="Times New Roman" w:eastAsia="Times New Roman" w:hAnsi="Times New Roman"/>
          <w:color w:val="000000"/>
          <w:sz w:val="28"/>
          <w:szCs w:val="28"/>
        </w:rPr>
        <w:t xml:space="preserve">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(Германия);  </w:t>
      </w:r>
    </w:p>
    <w:p w:rsidR="00054215" w:rsidRDefault="008756A0" w:rsidP="001054C5">
      <w:pPr>
        <w:numPr>
          <w:ilvl w:val="0"/>
          <w:numId w:val="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участие в конкурсе </w:t>
      </w:r>
      <w:proofErr w:type="spellStart"/>
      <w:r>
        <w:rPr>
          <w:rFonts w:ascii="Times New Roman" w:eastAsia="Times New Roman" w:hAnsi="Times New Roman"/>
          <w:color w:val="000000"/>
          <w:sz w:val="28"/>
          <w:szCs w:val="28"/>
        </w:rPr>
        <w:t>им.Шаляпина</w:t>
      </w:r>
      <w:proofErr w:type="spellEnd"/>
      <w:r>
        <w:rPr>
          <w:rFonts w:ascii="Times New Roman" w:eastAsia="Times New Roman" w:hAnsi="Times New Roman"/>
          <w:color w:val="000000"/>
          <w:sz w:val="28"/>
          <w:szCs w:val="28"/>
        </w:rPr>
        <w:t xml:space="preserve">, организованного фондом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 Спивакова в г. </w:t>
      </w:r>
      <w:proofErr w:type="spellStart"/>
      <w:r>
        <w:rPr>
          <w:rFonts w:ascii="Times New Roman" w:eastAsia="Times New Roman" w:hAnsi="Times New Roman"/>
          <w:color w:val="000000"/>
          <w:sz w:val="28"/>
          <w:szCs w:val="28"/>
        </w:rPr>
        <w:t>Кольмаре</w:t>
      </w:r>
      <w:proofErr w:type="spellEnd"/>
      <w:r>
        <w:rPr>
          <w:rFonts w:ascii="Times New Roman" w:eastAsia="Times New Roman" w:hAnsi="Times New Roman"/>
          <w:color w:val="000000"/>
          <w:sz w:val="28"/>
          <w:szCs w:val="28"/>
        </w:rPr>
        <w:t xml:space="preserve"> (Франция), Дипломы;  </w:t>
      </w:r>
    </w:p>
    <w:p w:rsidR="00054215" w:rsidRDefault="008756A0" w:rsidP="001054C5">
      <w:pPr>
        <w:numPr>
          <w:ilvl w:val="0"/>
          <w:numId w:val="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г. - Всероссийская Конференция Ассоциированных школ ЮНЕСКО;  </w:t>
      </w:r>
    </w:p>
    <w:p w:rsidR="00054215" w:rsidRDefault="008756A0" w:rsidP="001054C5">
      <w:pPr>
        <w:numPr>
          <w:ilvl w:val="0"/>
          <w:numId w:val="2"/>
        </w:numPr>
        <w:spacing w:after="11"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Пленэр в северной   Греции (г. </w:t>
      </w:r>
      <w:proofErr w:type="spellStart"/>
      <w:r>
        <w:rPr>
          <w:rFonts w:ascii="Times New Roman" w:eastAsia="Times New Roman" w:hAnsi="Times New Roman"/>
          <w:color w:val="000000"/>
          <w:sz w:val="28"/>
          <w:szCs w:val="28"/>
        </w:rPr>
        <w:t>Дидимотейхон</w:t>
      </w:r>
      <w:proofErr w:type="spellEnd"/>
      <w:r>
        <w:rPr>
          <w:rFonts w:ascii="Times New Roman" w:eastAsia="Times New Roman" w:hAnsi="Times New Roman"/>
          <w:color w:val="000000"/>
          <w:sz w:val="28"/>
          <w:szCs w:val="28"/>
        </w:rPr>
        <w:t xml:space="preserve">) от Фонда   "Новые </w:t>
      </w:r>
      <w:r>
        <w:rPr>
          <w:rFonts w:ascii="Times New Roman" w:eastAsia="Times New Roman" w:hAnsi="Times New Roman"/>
          <w:color w:val="000000"/>
          <w:sz w:val="28"/>
          <w:szCs w:val="28"/>
        </w:rPr>
        <w:tab/>
        <w:t xml:space="preserve">имена", </w:t>
      </w:r>
      <w:r>
        <w:rPr>
          <w:rFonts w:ascii="Times New Roman" w:eastAsia="Times New Roman" w:hAnsi="Times New Roman"/>
          <w:color w:val="000000"/>
          <w:sz w:val="28"/>
          <w:szCs w:val="28"/>
        </w:rPr>
        <w:tab/>
        <w:t xml:space="preserve">участие </w:t>
      </w:r>
      <w:r>
        <w:rPr>
          <w:rFonts w:ascii="Times New Roman" w:eastAsia="Times New Roman" w:hAnsi="Times New Roman"/>
          <w:color w:val="000000"/>
          <w:sz w:val="28"/>
          <w:szCs w:val="28"/>
        </w:rPr>
        <w:tab/>
        <w:t xml:space="preserve">в </w:t>
      </w:r>
      <w:r>
        <w:rPr>
          <w:rFonts w:ascii="Times New Roman" w:eastAsia="Times New Roman" w:hAnsi="Times New Roman"/>
          <w:color w:val="000000"/>
          <w:sz w:val="28"/>
          <w:szCs w:val="28"/>
        </w:rPr>
        <w:tab/>
        <w:t xml:space="preserve">заседании </w:t>
      </w:r>
      <w:r>
        <w:rPr>
          <w:rFonts w:ascii="Times New Roman" w:eastAsia="Times New Roman" w:hAnsi="Times New Roman"/>
          <w:color w:val="000000"/>
          <w:sz w:val="28"/>
          <w:szCs w:val="28"/>
        </w:rPr>
        <w:tab/>
        <w:t xml:space="preserve">рабочей </w:t>
      </w:r>
      <w:r>
        <w:rPr>
          <w:rFonts w:ascii="Times New Roman" w:eastAsia="Times New Roman" w:hAnsi="Times New Roman"/>
          <w:color w:val="000000"/>
          <w:sz w:val="28"/>
          <w:szCs w:val="28"/>
        </w:rPr>
        <w:tab/>
        <w:t xml:space="preserve">группы </w:t>
      </w:r>
      <w:r>
        <w:rPr>
          <w:rFonts w:ascii="Times New Roman" w:eastAsia="Times New Roman" w:hAnsi="Times New Roman"/>
          <w:color w:val="000000"/>
          <w:sz w:val="28"/>
          <w:szCs w:val="28"/>
        </w:rPr>
        <w:tab/>
        <w:t xml:space="preserve">ЮНЕСКО в </w:t>
      </w:r>
      <w:proofErr w:type="spellStart"/>
      <w:r>
        <w:rPr>
          <w:rFonts w:ascii="Times New Roman" w:eastAsia="Times New Roman" w:hAnsi="Times New Roman"/>
          <w:color w:val="000000"/>
          <w:sz w:val="28"/>
          <w:szCs w:val="28"/>
        </w:rPr>
        <w:t>Грааце</w:t>
      </w:r>
      <w:proofErr w:type="spellEnd"/>
      <w:r>
        <w:rPr>
          <w:rFonts w:ascii="Times New Roman" w:eastAsia="Times New Roman" w:hAnsi="Times New Roman"/>
          <w:color w:val="000000"/>
          <w:sz w:val="28"/>
          <w:szCs w:val="28"/>
        </w:rPr>
        <w:t xml:space="preserve"> (Австрия), участие в работе Рабочей группы "Архитекторы в школе" Международного Союза архитекторов в Париже; </w:t>
      </w:r>
    </w:p>
    <w:p w:rsidR="00054215" w:rsidRDefault="008756A0" w:rsidP="001054C5">
      <w:pPr>
        <w:numPr>
          <w:ilvl w:val="0"/>
          <w:numId w:val="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участие в конференции ЮНЕСКО на Шаболовке, участие в конференции ЮНЕСКО "Школа мира", семинар ЮНЕСКО в МИПКРО, участие в форуме ЮНЕСКО по охране всемирного культурного наследия в </w:t>
      </w:r>
      <w:proofErr w:type="spellStart"/>
      <w:r>
        <w:rPr>
          <w:rFonts w:ascii="Times New Roman" w:eastAsia="Times New Roman" w:hAnsi="Times New Roman"/>
          <w:color w:val="000000"/>
          <w:sz w:val="28"/>
          <w:szCs w:val="28"/>
        </w:rPr>
        <w:t>Карлскрона</w:t>
      </w:r>
      <w:proofErr w:type="spellEnd"/>
      <w:r>
        <w:rPr>
          <w:rFonts w:ascii="Times New Roman" w:eastAsia="Times New Roman" w:hAnsi="Times New Roman"/>
          <w:color w:val="000000"/>
          <w:sz w:val="28"/>
          <w:szCs w:val="28"/>
        </w:rPr>
        <w:t xml:space="preserve"> (Швеция), Мастер класс на выставке    Круглый стол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ЮНЕСКО "Культура мира";  </w:t>
      </w:r>
    </w:p>
    <w:p w:rsidR="00054215" w:rsidRDefault="008756A0" w:rsidP="001054C5">
      <w:pPr>
        <w:numPr>
          <w:ilvl w:val="0"/>
          <w:numId w:val="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конференции ЮНЕСКО "Школа мира", участие в заседании рабочей группы МСА на конгрессе в Берлине, участие в форуме ЮНЕСКО в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Великом Новгороде, участие дипломных работ "Корабли архитектуры" на </w:t>
      </w:r>
      <w:proofErr w:type="gramStart"/>
      <w:r>
        <w:rPr>
          <w:rFonts w:ascii="Times New Roman" w:eastAsia="Times New Roman" w:hAnsi="Times New Roman"/>
          <w:color w:val="000000"/>
          <w:sz w:val="28"/>
          <w:szCs w:val="28"/>
        </w:rPr>
        <w:t>выставке  в</w:t>
      </w:r>
      <w:proofErr w:type="gramEnd"/>
      <w:r>
        <w:rPr>
          <w:rFonts w:ascii="Times New Roman" w:eastAsia="Times New Roman" w:hAnsi="Times New Roman"/>
          <w:color w:val="000000"/>
          <w:sz w:val="28"/>
          <w:szCs w:val="28"/>
        </w:rPr>
        <w:t xml:space="preserve"> Монако;  </w:t>
      </w:r>
    </w:p>
    <w:p w:rsidR="00054215" w:rsidRDefault="008756A0" w:rsidP="001054C5">
      <w:pPr>
        <w:numPr>
          <w:ilvl w:val="0"/>
          <w:numId w:val="2"/>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г. - семинар "Проекты ЮНЕСКО по охране памятников культуры</w:t>
      </w:r>
      <w:proofErr w:type="gramStart"/>
      <w:r>
        <w:rPr>
          <w:rFonts w:ascii="Times New Roman" w:eastAsia="Times New Roman" w:hAnsi="Times New Roman"/>
          <w:color w:val="000000"/>
          <w:sz w:val="28"/>
          <w:szCs w:val="28"/>
        </w:rPr>
        <w:t>"  для</w:t>
      </w:r>
      <w:proofErr w:type="gramEnd"/>
      <w:r>
        <w:rPr>
          <w:rFonts w:ascii="Times New Roman" w:eastAsia="Times New Roman" w:hAnsi="Times New Roman"/>
          <w:color w:val="000000"/>
          <w:sz w:val="28"/>
          <w:szCs w:val="28"/>
        </w:rPr>
        <w:t xml:space="preserve">   преподавателей художественных школ и школ искусств Москвы,  </w:t>
      </w:r>
    </w:p>
    <w:p w:rsidR="00054215" w:rsidRDefault="008756A0" w:rsidP="001054C5">
      <w:pPr>
        <w:numPr>
          <w:ilvl w:val="0"/>
          <w:numId w:val="5"/>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участие в выставке ЦДА совместно с ИКЕА   "Перспективный дизайн" </w:t>
      </w:r>
    </w:p>
    <w:p w:rsidR="00054215" w:rsidRDefault="008756A0" w:rsidP="001054C5">
      <w:pPr>
        <w:numPr>
          <w:ilvl w:val="0"/>
          <w:numId w:val="5"/>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Первая премия - поездка в </w:t>
      </w:r>
      <w:proofErr w:type="spellStart"/>
      <w:r>
        <w:rPr>
          <w:rFonts w:ascii="Times New Roman" w:eastAsia="Times New Roman" w:hAnsi="Times New Roman"/>
          <w:color w:val="000000"/>
          <w:sz w:val="28"/>
          <w:szCs w:val="28"/>
        </w:rPr>
        <w:t>г.Стокгольм</w:t>
      </w:r>
      <w:proofErr w:type="spellEnd"/>
      <w:r>
        <w:rPr>
          <w:rFonts w:ascii="Times New Roman" w:eastAsia="Times New Roman" w:hAnsi="Times New Roman"/>
          <w:color w:val="000000"/>
          <w:sz w:val="28"/>
          <w:szCs w:val="28"/>
        </w:rPr>
        <w:t xml:space="preserve"> на неделю дизайна;  </w:t>
      </w:r>
    </w:p>
    <w:p w:rsidR="00054215" w:rsidRDefault="008756A0" w:rsidP="001054C5">
      <w:pPr>
        <w:numPr>
          <w:ilvl w:val="1"/>
          <w:numId w:val="5"/>
        </w:numPr>
        <w:spacing w:after="13" w:line="360" w:lineRule="auto"/>
        <w:ind w:firstLine="85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выставка в Праге, дипломы, выставка и конгресс Международного Союза архитекторов в Стамбуле "Архитекторы в школе",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выставка работ учеников школы в Греции (</w:t>
      </w:r>
      <w:proofErr w:type="spellStart"/>
      <w:r>
        <w:rPr>
          <w:rFonts w:ascii="Times New Roman" w:eastAsia="Times New Roman" w:hAnsi="Times New Roman"/>
          <w:color w:val="000000"/>
          <w:sz w:val="28"/>
          <w:szCs w:val="28"/>
        </w:rPr>
        <w:t>Дидимотейхон</w:t>
      </w:r>
      <w:proofErr w:type="spellEnd"/>
      <w:r>
        <w:rPr>
          <w:rFonts w:ascii="Times New Roman" w:eastAsia="Times New Roman" w:hAnsi="Times New Roman"/>
          <w:color w:val="000000"/>
          <w:sz w:val="28"/>
          <w:szCs w:val="28"/>
        </w:rPr>
        <w:t xml:space="preserve">);  </w:t>
      </w:r>
    </w:p>
    <w:p w:rsidR="00054215" w:rsidRDefault="008756A0" w:rsidP="001054C5">
      <w:pPr>
        <w:numPr>
          <w:ilvl w:val="1"/>
          <w:numId w:val="5"/>
        </w:numPr>
        <w:spacing w:after="13" w:line="360" w:lineRule="auto"/>
        <w:ind w:firstLine="85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участие в конференции МСА "Архитектура и дети" в Дублине, участие в Международном конгрессе Международного Союза архитекторов Конференция "Архитекторы в школе", Стамбул;  </w:t>
      </w:r>
    </w:p>
    <w:p w:rsidR="00054215" w:rsidRDefault="008756A0" w:rsidP="001054C5">
      <w:pPr>
        <w:numPr>
          <w:ilvl w:val="1"/>
          <w:numId w:val="5"/>
        </w:numPr>
        <w:spacing w:after="13" w:line="360" w:lineRule="auto"/>
        <w:ind w:firstLine="85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выставка "Снежные грани оригами" в рамках фестиваля культуры Японии в выставочном зале Школы,  </w:t>
      </w:r>
    </w:p>
    <w:p w:rsidR="00054215" w:rsidRDefault="008756A0" w:rsidP="001054C5">
      <w:pPr>
        <w:numPr>
          <w:ilvl w:val="0"/>
          <w:numId w:val="5"/>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 xml:space="preserve">участие в конференции рабочей группы Международного Союза архитекторов "Архитекторы в школе" по подготовке выставки к конгрессу Международного Союза архитекторов в Париже;  </w:t>
      </w:r>
    </w:p>
    <w:p w:rsidR="00054215" w:rsidRDefault="008756A0" w:rsidP="001054C5">
      <w:pPr>
        <w:numPr>
          <w:ilvl w:val="1"/>
          <w:numId w:val="5"/>
        </w:numPr>
        <w:spacing w:after="13" w:line="360" w:lineRule="auto"/>
        <w:ind w:firstLine="85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конкурс "Путешествие по Турции" в рамках программы "Дни культуры Турции в Москве" ГТГ на Крымском валу. Дипломы. </w:t>
      </w:r>
    </w:p>
    <w:p w:rsidR="00054215" w:rsidRDefault="008756A0" w:rsidP="001054C5">
      <w:pPr>
        <w:numPr>
          <w:ilvl w:val="0"/>
          <w:numId w:val="5"/>
        </w:numPr>
        <w:spacing w:after="13" w:line="360" w:lineRule="auto"/>
        <w:ind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участие в работе рабочей группы "Архитектуры и дети" МСА              на конгрессе в Турине; </w:t>
      </w:r>
    </w:p>
    <w:p w:rsidR="00054215" w:rsidRDefault="008756A0" w:rsidP="001054C5">
      <w:pPr>
        <w:numPr>
          <w:ilvl w:val="1"/>
          <w:numId w:val="5"/>
        </w:numPr>
        <w:spacing w:after="13" w:line="360" w:lineRule="auto"/>
        <w:ind w:firstLine="85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по инициативе Управления Культуры ЦАО педагоги              и учащиеся школы принимали участие в Фестивале детского творчества              во Франции по приглашению Пьера Кардена. Выставка, дефиле в Ла-Косте              и в Париже; </w:t>
      </w:r>
    </w:p>
    <w:p w:rsidR="00054215" w:rsidRDefault="008756A0" w:rsidP="001054C5">
      <w:pPr>
        <w:numPr>
          <w:ilvl w:val="1"/>
          <w:numId w:val="5"/>
        </w:numPr>
        <w:spacing w:after="13" w:line="360" w:lineRule="auto"/>
        <w:ind w:firstLine="85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выставка работ детей – победителей конкурса "Город будущего глазами детей" для оформления Российского павильона на выставке "ЭКСПО – 2010" в Шанхае. Поездка детей и преподавателей школы России              и Китая в Шанхай. Участие в детской программе фестиваля.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Конкурс детского творчества "Италия в России".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Участие в выставке "Феномен русского дизайна" в галерее "Марс"              на </w:t>
      </w:r>
      <w:proofErr w:type="spellStart"/>
      <w:r>
        <w:rPr>
          <w:rFonts w:ascii="Times New Roman" w:eastAsia="Times New Roman" w:hAnsi="Times New Roman"/>
          <w:color w:val="000000"/>
          <w:sz w:val="28"/>
          <w:szCs w:val="28"/>
        </w:rPr>
        <w:t>Сретенке</w:t>
      </w:r>
      <w:proofErr w:type="spellEnd"/>
      <w:r>
        <w:rPr>
          <w:rFonts w:ascii="Times New Roman" w:eastAsia="Times New Roman" w:hAnsi="Times New Roman"/>
          <w:color w:val="000000"/>
          <w:sz w:val="28"/>
          <w:szCs w:val="28"/>
        </w:rPr>
        <w:t xml:space="preserve"> в рамках Международного фестиваля дизайна.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Участие в Международном детском конгрессе архитектуры в Анкаре.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Проведение конференции рабочей группы международного Союза архитекторов "Архитекторы и Дети" в Бей – </w:t>
      </w:r>
      <w:proofErr w:type="spellStart"/>
      <w:r>
        <w:rPr>
          <w:rFonts w:ascii="Times New Roman" w:eastAsia="Times New Roman" w:hAnsi="Times New Roman"/>
          <w:color w:val="000000"/>
          <w:sz w:val="28"/>
          <w:szCs w:val="28"/>
        </w:rPr>
        <w:t>Пазари</w:t>
      </w:r>
      <w:proofErr w:type="spellEnd"/>
      <w:r>
        <w:rPr>
          <w:rFonts w:ascii="Times New Roman" w:eastAsia="Times New Roman" w:hAnsi="Times New Roman"/>
          <w:color w:val="000000"/>
          <w:sz w:val="28"/>
          <w:szCs w:val="28"/>
        </w:rPr>
        <w:t xml:space="preserve"> Турция; </w:t>
      </w:r>
    </w:p>
    <w:p w:rsidR="00054215" w:rsidRDefault="008756A0" w:rsidP="001054C5">
      <w:pPr>
        <w:numPr>
          <w:ilvl w:val="1"/>
          <w:numId w:val="5"/>
        </w:numPr>
        <w:spacing w:after="13" w:line="360" w:lineRule="auto"/>
        <w:ind w:firstLine="85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г. - Фестиваль детского творчества во Франции по приглашению Пьера Кардена. Выставка, дефиле в </w:t>
      </w:r>
      <w:proofErr w:type="spellStart"/>
      <w:r>
        <w:rPr>
          <w:rFonts w:ascii="Times New Roman" w:eastAsia="Times New Roman" w:hAnsi="Times New Roman"/>
          <w:color w:val="000000"/>
          <w:sz w:val="28"/>
          <w:szCs w:val="28"/>
        </w:rPr>
        <w:t>Лакосте</w:t>
      </w:r>
      <w:proofErr w:type="spellEnd"/>
      <w:r>
        <w:rPr>
          <w:rFonts w:ascii="Times New Roman" w:eastAsia="Times New Roman" w:hAnsi="Times New Roman"/>
          <w:color w:val="000000"/>
          <w:sz w:val="28"/>
          <w:szCs w:val="28"/>
        </w:rPr>
        <w:t xml:space="preserve"> и в Париже.  </w:t>
      </w:r>
    </w:p>
    <w:p w:rsidR="00054215" w:rsidRDefault="008756A0" w:rsidP="001054C5">
      <w:pPr>
        <w:spacing w:after="13" w:line="360" w:lineRule="auto"/>
        <w:ind w:left="86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Конгресс в Токио – конкурс МСА "Золотые кубы". </w:t>
      </w:r>
    </w:p>
    <w:p w:rsidR="00054215" w:rsidRDefault="008756A0" w:rsidP="001054C5">
      <w:pPr>
        <w:spacing w:after="13" w:line="360" w:lineRule="auto"/>
        <w:ind w:left="-15" w:firstLine="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С 2000 г. – преподаватели Школы - члены рабочей группы "Архитектура и дети" Международного Союза архитекторов, авторы российского варианта программы для общеобразовательных школ. Предлагаемая программа AIS (Архитекторы в школе) от рабочей группы России содержит "Интегрированный </w:t>
      </w:r>
      <w:r>
        <w:rPr>
          <w:rFonts w:ascii="Times New Roman" w:eastAsia="Times New Roman" w:hAnsi="Times New Roman"/>
          <w:color w:val="000000"/>
          <w:sz w:val="28"/>
          <w:szCs w:val="28"/>
        </w:rPr>
        <w:lastRenderedPageBreak/>
        <w:t xml:space="preserve">курс художественного творчества для детей общеобразовательных школ" (объединение школьных дисциплин с уроками архитектурно-художественного творчества), который удостоен золотого диплома фестиваля "Зодчество-2006". Программа включает также опыт работы преподавателей российских регионов, учитывающих особенности своего края. </w:t>
      </w:r>
    </w:p>
    <w:p w:rsidR="00054215" w:rsidRDefault="008756A0" w:rsidP="001054C5">
      <w:pPr>
        <w:spacing w:after="0"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0" w:line="360" w:lineRule="auto"/>
        <w:ind w:left="859" w:right="4"/>
        <w:jc w:val="center"/>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Международная деятельность за 2021-2022 гг. </w:t>
      </w:r>
    </w:p>
    <w:p w:rsidR="00054215" w:rsidRDefault="008756A0" w:rsidP="001054C5">
      <w:pPr>
        <w:spacing w:after="21" w:line="360" w:lineRule="auto"/>
        <w:ind w:left="852"/>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1 - 3 октября</w:t>
      </w:r>
      <w:r>
        <w:rPr>
          <w:rFonts w:ascii="Times New Roman" w:eastAsia="Times New Roman" w:hAnsi="Times New Roman"/>
          <w:color w:val="000000"/>
          <w:sz w:val="28"/>
          <w:szCs w:val="28"/>
        </w:rPr>
        <w:t xml:space="preserve"> – ГБУДО г. Москвы "ДШИ "СТАРТ" 28-й год подряд курировала Смотр-конкурс "Детское архитектурно-художественное </w:t>
      </w:r>
      <w:proofErr w:type="spellStart"/>
      <w:r>
        <w:rPr>
          <w:rFonts w:ascii="Times New Roman" w:eastAsia="Times New Roman" w:hAnsi="Times New Roman"/>
          <w:color w:val="000000"/>
          <w:sz w:val="28"/>
          <w:szCs w:val="28"/>
        </w:rPr>
        <w:t>вторчество</w:t>
      </w:r>
      <w:proofErr w:type="spellEnd"/>
      <w:r>
        <w:rPr>
          <w:rFonts w:ascii="Times New Roman" w:eastAsia="Times New Roman" w:hAnsi="Times New Roman"/>
          <w:color w:val="000000"/>
          <w:sz w:val="28"/>
          <w:szCs w:val="28"/>
        </w:rPr>
        <w:t xml:space="preserve">" в рамках Международного архитектурного фестиваля "Зодчество"; </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 xml:space="preserve">16 ноября </w:t>
      </w:r>
      <w:r>
        <w:rPr>
          <w:rFonts w:ascii="Times New Roman" w:eastAsia="Times New Roman" w:hAnsi="Times New Roman"/>
          <w:color w:val="000000"/>
          <w:sz w:val="28"/>
          <w:szCs w:val="28"/>
        </w:rPr>
        <w:t>– ГБУДО г. Москвы "ДШИ "СТАРТ" в рамках деятельности Центра профессионального мастерства по направлению "Архитектура" Департамента Культуры г. Москвы провела Всероссийской научно-практической научно-практическую конференцию для руководителей и представителей ДШИ, ДХШ и СПО на тему: " Вектор развития дополнительных предпрофессиональных</w:t>
      </w:r>
    </w:p>
    <w:p w:rsidR="00054215" w:rsidRDefault="008756A0" w:rsidP="001054C5">
      <w:pPr>
        <w:spacing w:after="13" w:line="360" w:lineRule="auto"/>
        <w:ind w:left="-5"/>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 общеразвивающих программ по направлению "Архитектура" в рамках Смотра-конкурса "Детское архитектурно-художественное творчество" Международного архитектурного фестиваля "Зодчество".</w:t>
      </w:r>
    </w:p>
    <w:p w:rsidR="00054215" w:rsidRDefault="00054215" w:rsidP="001054C5">
      <w:pPr>
        <w:widowControl w:val="0"/>
        <w:spacing w:after="0" w:line="360" w:lineRule="auto"/>
        <w:ind w:firstLine="567"/>
        <w:jc w:val="center"/>
        <w:rPr>
          <w:rFonts w:ascii="Times New Roman" w:eastAsia="Times New Roman" w:hAnsi="Times New Roman"/>
          <w:b/>
          <w:sz w:val="28"/>
          <w:szCs w:val="28"/>
        </w:rPr>
      </w:pPr>
    </w:p>
    <w:p w:rsidR="0055530E" w:rsidRDefault="0055530E" w:rsidP="001054C5">
      <w:pPr>
        <w:widowControl w:val="0"/>
        <w:spacing w:after="0" w:line="360" w:lineRule="auto"/>
        <w:ind w:firstLine="567"/>
        <w:jc w:val="center"/>
        <w:rPr>
          <w:rFonts w:ascii="Times New Roman" w:eastAsia="Times New Roman" w:hAnsi="Times New Roman"/>
          <w:b/>
          <w:sz w:val="28"/>
          <w:szCs w:val="28"/>
        </w:rPr>
      </w:pPr>
    </w:p>
    <w:p w:rsidR="0055530E" w:rsidRDefault="0055530E" w:rsidP="001054C5">
      <w:pPr>
        <w:widowControl w:val="0"/>
        <w:spacing w:after="0" w:line="360" w:lineRule="auto"/>
        <w:ind w:firstLine="567"/>
        <w:jc w:val="center"/>
        <w:rPr>
          <w:rFonts w:ascii="Times New Roman" w:eastAsia="Times New Roman" w:hAnsi="Times New Roman"/>
          <w:b/>
          <w:sz w:val="28"/>
          <w:szCs w:val="28"/>
        </w:rPr>
      </w:pPr>
    </w:p>
    <w:p w:rsidR="0055530E" w:rsidRDefault="0055530E" w:rsidP="001054C5">
      <w:pPr>
        <w:widowControl w:val="0"/>
        <w:spacing w:after="0" w:line="360" w:lineRule="auto"/>
        <w:ind w:firstLine="567"/>
        <w:jc w:val="center"/>
        <w:rPr>
          <w:rFonts w:ascii="Times New Roman" w:eastAsia="Times New Roman" w:hAnsi="Times New Roman"/>
          <w:b/>
          <w:sz w:val="28"/>
          <w:szCs w:val="28"/>
        </w:rPr>
      </w:pPr>
    </w:p>
    <w:p w:rsidR="0055530E" w:rsidRDefault="0055530E" w:rsidP="001054C5">
      <w:pPr>
        <w:widowControl w:val="0"/>
        <w:spacing w:after="0" w:line="360" w:lineRule="auto"/>
        <w:ind w:firstLine="567"/>
        <w:jc w:val="center"/>
        <w:rPr>
          <w:rFonts w:ascii="Times New Roman" w:eastAsia="Times New Roman" w:hAnsi="Times New Roman"/>
          <w:b/>
          <w:sz w:val="28"/>
          <w:szCs w:val="28"/>
        </w:rPr>
      </w:pPr>
    </w:p>
    <w:p w:rsidR="0055530E" w:rsidRDefault="0055530E" w:rsidP="001054C5">
      <w:pPr>
        <w:widowControl w:val="0"/>
        <w:spacing w:after="0" w:line="360" w:lineRule="auto"/>
        <w:ind w:firstLine="567"/>
        <w:jc w:val="center"/>
        <w:rPr>
          <w:rFonts w:ascii="Times New Roman" w:eastAsia="Times New Roman" w:hAnsi="Times New Roman"/>
          <w:b/>
          <w:sz w:val="28"/>
          <w:szCs w:val="28"/>
        </w:rPr>
      </w:pPr>
    </w:p>
    <w:p w:rsidR="0055530E" w:rsidRDefault="0055530E" w:rsidP="001054C5">
      <w:pPr>
        <w:widowControl w:val="0"/>
        <w:spacing w:after="0" w:line="360" w:lineRule="auto"/>
        <w:ind w:firstLine="567"/>
        <w:jc w:val="center"/>
        <w:rPr>
          <w:rFonts w:ascii="Times New Roman" w:eastAsia="Times New Roman" w:hAnsi="Times New Roman"/>
          <w:b/>
          <w:sz w:val="28"/>
          <w:szCs w:val="28"/>
        </w:rPr>
      </w:pPr>
    </w:p>
    <w:p w:rsidR="0055530E" w:rsidRDefault="0055530E" w:rsidP="001054C5">
      <w:pPr>
        <w:widowControl w:val="0"/>
        <w:spacing w:after="0" w:line="360" w:lineRule="auto"/>
        <w:ind w:firstLine="567"/>
        <w:jc w:val="center"/>
        <w:rPr>
          <w:rFonts w:ascii="Times New Roman" w:eastAsia="Times New Roman" w:hAnsi="Times New Roman"/>
          <w:b/>
          <w:sz w:val="28"/>
          <w:szCs w:val="28"/>
        </w:rPr>
      </w:pPr>
    </w:p>
    <w:p w:rsidR="0055530E" w:rsidRDefault="0055530E" w:rsidP="001054C5">
      <w:pPr>
        <w:widowControl w:val="0"/>
        <w:spacing w:after="0" w:line="360" w:lineRule="auto"/>
        <w:ind w:firstLine="567"/>
        <w:jc w:val="center"/>
        <w:rPr>
          <w:rFonts w:ascii="Times New Roman" w:eastAsia="Times New Roman" w:hAnsi="Times New Roman"/>
          <w:b/>
          <w:sz w:val="28"/>
          <w:szCs w:val="28"/>
        </w:rPr>
      </w:pPr>
    </w:p>
    <w:p w:rsidR="0055530E" w:rsidRDefault="0055530E" w:rsidP="0055530E">
      <w:pPr>
        <w:widowControl w:val="0"/>
        <w:pBdr>
          <w:top w:val="nil"/>
          <w:left w:val="nil"/>
          <w:bottom w:val="nil"/>
          <w:right w:val="nil"/>
          <w:between w:val="nil"/>
        </w:pBdr>
        <w:spacing w:line="240" w:lineRule="auto"/>
        <w:ind w:hanging="2"/>
        <w:jc w:val="right"/>
        <w:rPr>
          <w:rFonts w:ascii="Times New Roman" w:eastAsia="Times New Roman" w:hAnsi="Times New Roman"/>
          <w:b/>
          <w:sz w:val="28"/>
          <w:szCs w:val="28"/>
        </w:rPr>
      </w:pPr>
    </w:p>
    <w:p w:rsidR="0055530E" w:rsidRDefault="0055530E" w:rsidP="0055530E">
      <w:pPr>
        <w:widowControl w:val="0"/>
        <w:pBdr>
          <w:top w:val="nil"/>
          <w:left w:val="nil"/>
          <w:bottom w:val="nil"/>
          <w:right w:val="nil"/>
          <w:between w:val="nil"/>
        </w:pBdr>
        <w:spacing w:line="240" w:lineRule="auto"/>
        <w:ind w:hanging="2"/>
        <w:jc w:val="right"/>
        <w:rPr>
          <w:color w:val="000000"/>
        </w:rPr>
      </w:pPr>
      <w:bookmarkStart w:id="8" w:name="_GoBack"/>
      <w:bookmarkEnd w:id="8"/>
    </w:p>
    <w:p w:rsidR="0055530E" w:rsidRDefault="0055530E" w:rsidP="0055530E">
      <w:pPr>
        <w:widowControl w:val="0"/>
        <w:pBdr>
          <w:top w:val="nil"/>
          <w:left w:val="nil"/>
          <w:bottom w:val="nil"/>
          <w:right w:val="nil"/>
          <w:between w:val="nil"/>
        </w:pBdr>
        <w:spacing w:line="240" w:lineRule="auto"/>
        <w:ind w:hanging="2"/>
        <w:jc w:val="right"/>
        <w:rPr>
          <w:color w:val="000000"/>
        </w:rPr>
      </w:pPr>
      <w:r>
        <w:rPr>
          <w:rFonts w:ascii="Times New Roman" w:eastAsia="Times New Roman" w:hAnsi="Times New Roman"/>
          <w:color w:val="000000"/>
          <w:sz w:val="24"/>
          <w:szCs w:val="24"/>
        </w:rPr>
        <w:lastRenderedPageBreak/>
        <w:t>Приложение N 5</w:t>
      </w:r>
    </w:p>
    <w:p w:rsidR="0055530E" w:rsidRDefault="0055530E" w:rsidP="0055530E">
      <w:pPr>
        <w:widowControl w:val="0"/>
        <w:pBdr>
          <w:top w:val="nil"/>
          <w:left w:val="nil"/>
          <w:bottom w:val="nil"/>
          <w:right w:val="nil"/>
          <w:between w:val="nil"/>
        </w:pBdr>
        <w:spacing w:line="240" w:lineRule="auto"/>
        <w:ind w:hanging="2"/>
        <w:jc w:val="right"/>
        <w:rPr>
          <w:color w:val="000000"/>
        </w:rPr>
      </w:pPr>
    </w:p>
    <w:p w:rsidR="0055530E" w:rsidRDefault="0055530E" w:rsidP="0055530E">
      <w:pPr>
        <w:widowControl w:val="0"/>
        <w:pBdr>
          <w:top w:val="nil"/>
          <w:left w:val="nil"/>
          <w:bottom w:val="nil"/>
          <w:right w:val="nil"/>
          <w:between w:val="nil"/>
        </w:pBdr>
        <w:spacing w:line="240" w:lineRule="auto"/>
        <w:ind w:hanging="2"/>
        <w:jc w:val="right"/>
        <w:rPr>
          <w:color w:val="000000"/>
        </w:rPr>
      </w:pPr>
      <w:r>
        <w:rPr>
          <w:rFonts w:ascii="Times New Roman" w:eastAsia="Times New Roman" w:hAnsi="Times New Roman"/>
          <w:color w:val="000000"/>
          <w:sz w:val="24"/>
          <w:szCs w:val="24"/>
        </w:rPr>
        <w:t>Утверждены</w:t>
      </w:r>
    </w:p>
    <w:p w:rsidR="0055530E" w:rsidRDefault="0055530E" w:rsidP="0055530E">
      <w:pPr>
        <w:widowControl w:val="0"/>
        <w:pBdr>
          <w:top w:val="nil"/>
          <w:left w:val="nil"/>
          <w:bottom w:val="nil"/>
          <w:right w:val="nil"/>
          <w:between w:val="nil"/>
        </w:pBdr>
        <w:spacing w:line="240" w:lineRule="auto"/>
        <w:ind w:hanging="2"/>
        <w:jc w:val="right"/>
        <w:rPr>
          <w:color w:val="000000"/>
        </w:rPr>
      </w:pPr>
      <w:r>
        <w:rPr>
          <w:rFonts w:ascii="Times New Roman" w:eastAsia="Times New Roman" w:hAnsi="Times New Roman"/>
          <w:color w:val="000000"/>
          <w:sz w:val="24"/>
          <w:szCs w:val="24"/>
        </w:rPr>
        <w:t>приказом Министерства образования</w:t>
      </w:r>
    </w:p>
    <w:p w:rsidR="0055530E" w:rsidRDefault="0055530E" w:rsidP="0055530E">
      <w:pPr>
        <w:widowControl w:val="0"/>
        <w:pBdr>
          <w:top w:val="nil"/>
          <w:left w:val="nil"/>
          <w:bottom w:val="nil"/>
          <w:right w:val="nil"/>
          <w:between w:val="nil"/>
        </w:pBdr>
        <w:spacing w:line="240" w:lineRule="auto"/>
        <w:ind w:hanging="2"/>
        <w:jc w:val="right"/>
        <w:rPr>
          <w:color w:val="000000"/>
        </w:rPr>
      </w:pPr>
      <w:r>
        <w:rPr>
          <w:rFonts w:ascii="Times New Roman" w:eastAsia="Times New Roman" w:hAnsi="Times New Roman"/>
          <w:color w:val="000000"/>
          <w:sz w:val="24"/>
          <w:szCs w:val="24"/>
        </w:rPr>
        <w:t>и науки Российской Федерации</w:t>
      </w:r>
    </w:p>
    <w:p w:rsidR="0055530E" w:rsidRDefault="0055530E" w:rsidP="0055530E">
      <w:pPr>
        <w:widowControl w:val="0"/>
        <w:pBdr>
          <w:top w:val="nil"/>
          <w:left w:val="nil"/>
          <w:bottom w:val="nil"/>
          <w:right w:val="nil"/>
          <w:between w:val="nil"/>
        </w:pBdr>
        <w:spacing w:line="240" w:lineRule="auto"/>
        <w:ind w:hanging="2"/>
        <w:jc w:val="right"/>
        <w:rPr>
          <w:color w:val="000000"/>
        </w:rPr>
      </w:pPr>
      <w:r>
        <w:rPr>
          <w:rFonts w:ascii="Times New Roman" w:eastAsia="Times New Roman" w:hAnsi="Times New Roman"/>
          <w:color w:val="000000"/>
          <w:sz w:val="24"/>
          <w:szCs w:val="24"/>
        </w:rPr>
        <w:t>от 10 декабря 2013 г. N 1324</w:t>
      </w:r>
    </w:p>
    <w:p w:rsidR="0055530E" w:rsidRDefault="0055530E" w:rsidP="0055530E">
      <w:pPr>
        <w:widowControl w:val="0"/>
        <w:pBdr>
          <w:top w:val="nil"/>
          <w:left w:val="nil"/>
          <w:bottom w:val="nil"/>
          <w:right w:val="nil"/>
          <w:between w:val="nil"/>
        </w:pBdr>
        <w:spacing w:line="240" w:lineRule="auto"/>
        <w:ind w:hanging="2"/>
        <w:jc w:val="center"/>
        <w:rPr>
          <w:color w:val="000000"/>
        </w:rPr>
      </w:pPr>
    </w:p>
    <w:p w:rsidR="0055530E" w:rsidRDefault="0055530E" w:rsidP="0055530E">
      <w:pPr>
        <w:widowControl w:val="0"/>
        <w:pBdr>
          <w:top w:val="nil"/>
          <w:left w:val="nil"/>
          <w:bottom w:val="nil"/>
          <w:right w:val="nil"/>
          <w:between w:val="nil"/>
        </w:pBdr>
        <w:spacing w:line="276" w:lineRule="auto"/>
        <w:ind w:left="1" w:hanging="3"/>
        <w:jc w:val="center"/>
        <w:rPr>
          <w:color w:val="000000"/>
          <w:sz w:val="26"/>
          <w:szCs w:val="26"/>
        </w:rPr>
      </w:pPr>
      <w:r>
        <w:rPr>
          <w:rFonts w:ascii="Times New Roman" w:eastAsia="Times New Roman" w:hAnsi="Times New Roman"/>
          <w:b/>
          <w:color w:val="000000"/>
          <w:sz w:val="26"/>
          <w:szCs w:val="26"/>
        </w:rPr>
        <w:t xml:space="preserve">ПОКАЗАТЕЛИ ДЕЯТЕЛЬНОСТИ </w:t>
      </w:r>
    </w:p>
    <w:p w:rsidR="0055530E" w:rsidRDefault="0055530E" w:rsidP="0055530E">
      <w:pPr>
        <w:pBdr>
          <w:top w:val="nil"/>
          <w:left w:val="nil"/>
          <w:bottom w:val="nil"/>
          <w:right w:val="nil"/>
          <w:between w:val="nil"/>
        </w:pBdr>
        <w:spacing w:line="276" w:lineRule="auto"/>
        <w:ind w:left="1" w:hanging="3"/>
        <w:jc w:val="center"/>
        <w:rPr>
          <w:color w:val="000000"/>
          <w:sz w:val="26"/>
          <w:szCs w:val="26"/>
        </w:rPr>
      </w:pPr>
      <w:r>
        <w:rPr>
          <w:rFonts w:ascii="Times New Roman" w:eastAsia="Times New Roman" w:hAnsi="Times New Roman"/>
          <w:b/>
          <w:color w:val="000000"/>
          <w:sz w:val="26"/>
          <w:szCs w:val="26"/>
        </w:rPr>
        <w:t>ГОСУДАРСТВЕННОГО БЮДЖЕТНОГО УЧРЕЖДЕНИЯ</w:t>
      </w:r>
    </w:p>
    <w:p w:rsidR="0055530E" w:rsidRDefault="0055530E" w:rsidP="0055530E">
      <w:pPr>
        <w:pBdr>
          <w:top w:val="nil"/>
          <w:left w:val="nil"/>
          <w:bottom w:val="nil"/>
          <w:right w:val="nil"/>
          <w:between w:val="nil"/>
        </w:pBdr>
        <w:spacing w:line="240" w:lineRule="auto"/>
        <w:ind w:left="1" w:hanging="3"/>
        <w:jc w:val="center"/>
        <w:rPr>
          <w:color w:val="000000"/>
          <w:sz w:val="26"/>
          <w:szCs w:val="26"/>
        </w:rPr>
      </w:pPr>
      <w:r>
        <w:rPr>
          <w:rFonts w:ascii="Times New Roman" w:eastAsia="Times New Roman" w:hAnsi="Times New Roman"/>
          <w:b/>
          <w:color w:val="000000"/>
          <w:sz w:val="26"/>
          <w:szCs w:val="26"/>
        </w:rPr>
        <w:t>ДОПОЛНИТЕЛЬНОГО ОБРАЗОВАНИЯ ГОРОДА МОСКВЫ</w:t>
      </w:r>
    </w:p>
    <w:p w:rsidR="0055530E" w:rsidRDefault="0055530E" w:rsidP="0055530E">
      <w:pPr>
        <w:pBdr>
          <w:top w:val="nil"/>
          <w:left w:val="nil"/>
          <w:bottom w:val="nil"/>
          <w:right w:val="nil"/>
          <w:between w:val="nil"/>
        </w:pBdr>
        <w:spacing w:line="240" w:lineRule="auto"/>
        <w:ind w:left="1" w:hanging="3"/>
        <w:jc w:val="center"/>
        <w:rPr>
          <w:color w:val="000000"/>
          <w:sz w:val="28"/>
          <w:szCs w:val="28"/>
        </w:rPr>
      </w:pPr>
      <w:r>
        <w:rPr>
          <w:rFonts w:ascii="Times New Roman" w:eastAsia="Times New Roman" w:hAnsi="Times New Roman"/>
          <w:b/>
          <w:color w:val="000000"/>
          <w:sz w:val="28"/>
          <w:szCs w:val="28"/>
        </w:rPr>
        <w:t xml:space="preserve">"Детская школа искусств "СТАРТ" </w:t>
      </w:r>
    </w:p>
    <w:p w:rsidR="0055530E" w:rsidRDefault="0055530E" w:rsidP="0055530E">
      <w:pPr>
        <w:pBdr>
          <w:top w:val="nil"/>
          <w:left w:val="nil"/>
          <w:bottom w:val="nil"/>
          <w:right w:val="nil"/>
          <w:between w:val="nil"/>
        </w:pBdr>
        <w:spacing w:line="240" w:lineRule="auto"/>
        <w:ind w:left="1" w:hanging="3"/>
        <w:jc w:val="center"/>
        <w:rPr>
          <w:color w:val="000000"/>
          <w:sz w:val="28"/>
          <w:szCs w:val="28"/>
        </w:rPr>
      </w:pPr>
      <w:r>
        <w:rPr>
          <w:rFonts w:ascii="Times New Roman" w:eastAsia="Times New Roman" w:hAnsi="Times New Roman"/>
          <w:b/>
          <w:color w:val="000000"/>
          <w:sz w:val="28"/>
          <w:szCs w:val="28"/>
        </w:rPr>
        <w:t>архитектурно-художественного профиля"</w:t>
      </w:r>
    </w:p>
    <w:p w:rsidR="0055530E" w:rsidRDefault="0055530E" w:rsidP="0055530E">
      <w:pPr>
        <w:pBdr>
          <w:top w:val="nil"/>
          <w:left w:val="nil"/>
          <w:bottom w:val="nil"/>
          <w:right w:val="nil"/>
          <w:between w:val="nil"/>
        </w:pBdr>
        <w:spacing w:line="240" w:lineRule="auto"/>
        <w:ind w:left="1" w:hanging="3"/>
        <w:jc w:val="center"/>
        <w:rPr>
          <w:color w:val="000000"/>
          <w:sz w:val="28"/>
          <w:szCs w:val="28"/>
        </w:rPr>
      </w:pPr>
      <w:r>
        <w:rPr>
          <w:rFonts w:ascii="Times New Roman" w:eastAsia="Times New Roman" w:hAnsi="Times New Roman"/>
          <w:b/>
          <w:color w:val="000000"/>
          <w:sz w:val="28"/>
          <w:szCs w:val="28"/>
        </w:rPr>
        <w:t>за 20</w:t>
      </w:r>
      <w:r>
        <w:rPr>
          <w:rFonts w:ascii="Times New Roman" w:eastAsia="Times New Roman" w:hAnsi="Times New Roman"/>
          <w:b/>
          <w:sz w:val="28"/>
          <w:szCs w:val="28"/>
        </w:rPr>
        <w:t>21</w:t>
      </w:r>
      <w:r>
        <w:rPr>
          <w:rFonts w:ascii="Times New Roman" w:eastAsia="Times New Roman" w:hAnsi="Times New Roman"/>
          <w:b/>
          <w:color w:val="000000"/>
          <w:sz w:val="28"/>
          <w:szCs w:val="28"/>
        </w:rPr>
        <w:t xml:space="preserve"> г.</w:t>
      </w:r>
    </w:p>
    <w:p w:rsidR="0055530E" w:rsidRDefault="0055530E" w:rsidP="0055530E">
      <w:pPr>
        <w:widowControl w:val="0"/>
        <w:pBdr>
          <w:top w:val="nil"/>
          <w:left w:val="nil"/>
          <w:bottom w:val="nil"/>
          <w:right w:val="nil"/>
          <w:between w:val="nil"/>
        </w:pBdr>
        <w:spacing w:line="240" w:lineRule="auto"/>
        <w:ind w:hanging="2"/>
        <w:jc w:val="center"/>
        <w:rPr>
          <w:color w:val="000000"/>
        </w:rPr>
      </w:pPr>
    </w:p>
    <w:tbl>
      <w:tblPr>
        <w:tblW w:w="9924" w:type="dxa"/>
        <w:tblInd w:w="-351" w:type="dxa"/>
        <w:tblLayout w:type="fixed"/>
        <w:tblLook w:val="0000" w:firstRow="0" w:lastRow="0" w:firstColumn="0" w:lastColumn="0" w:noHBand="0" w:noVBand="0"/>
      </w:tblPr>
      <w:tblGrid>
        <w:gridCol w:w="1020"/>
        <w:gridCol w:w="6960"/>
        <w:gridCol w:w="1944"/>
      </w:tblGrid>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N п/п</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Показатели</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Единица измерения</w:t>
            </w:r>
          </w:p>
        </w:tc>
      </w:tr>
      <w:tr w:rsidR="0055530E" w:rsidTr="002D088B">
        <w:trPr>
          <w:trHeight w:val="350"/>
        </w:trPr>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Образовательная деятельность</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p>
        </w:tc>
      </w:tr>
      <w:tr w:rsidR="0055530E" w:rsidTr="002D088B">
        <w:trPr>
          <w:trHeight w:val="354"/>
        </w:trPr>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Общая численность учащихся,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961</w:t>
            </w:r>
            <w:r>
              <w:rPr>
                <w:rFonts w:ascii="Times New Roman" w:eastAsia="Times New Roman" w:hAnsi="Times New Roman"/>
                <w:color w:val="000000"/>
                <w:sz w:val="24"/>
                <w:szCs w:val="24"/>
              </w:rPr>
              <w:t xml:space="preserve"> чел./100%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Детей дошкольного возраста (3 - 7 лет)</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180</w:t>
            </w:r>
            <w:r>
              <w:rPr>
                <w:rFonts w:ascii="Times New Roman" w:eastAsia="Times New Roman" w:hAnsi="Times New Roman"/>
                <w:color w:val="000000"/>
                <w:sz w:val="24"/>
                <w:szCs w:val="24"/>
              </w:rPr>
              <w:t xml:space="preserve"> чел./1</w:t>
            </w:r>
            <w:r>
              <w:rPr>
                <w:rFonts w:ascii="Times New Roman" w:eastAsia="Times New Roman" w:hAnsi="Times New Roman"/>
                <w:sz w:val="24"/>
                <w:szCs w:val="24"/>
              </w:rPr>
              <w:t>8</w:t>
            </w:r>
            <w:r>
              <w:rPr>
                <w:rFonts w:ascii="Times New Roman" w:eastAsia="Times New Roman" w:hAnsi="Times New Roman"/>
                <w:color w:val="000000"/>
                <w:sz w:val="24"/>
                <w:szCs w:val="24"/>
              </w:rPr>
              <w:t>,</w:t>
            </w:r>
            <w:r>
              <w:rPr>
                <w:rFonts w:ascii="Times New Roman" w:eastAsia="Times New Roman" w:hAnsi="Times New Roman"/>
                <w:sz w:val="24"/>
                <w:szCs w:val="24"/>
              </w:rPr>
              <w:t>7</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Детей младшего школьного возраста (7 - 11 лет)</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686</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71</w:t>
            </w:r>
            <w:r>
              <w:rPr>
                <w:rFonts w:ascii="Times New Roman" w:eastAsia="Times New Roman" w:hAnsi="Times New Roman"/>
                <w:color w:val="000000"/>
                <w:sz w:val="24"/>
                <w:szCs w:val="24"/>
              </w:rPr>
              <w:t>,3%</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Детей среднего школьного возраста (11 - 15 лет)</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111 чел</w:t>
            </w:r>
            <w:r>
              <w:rPr>
                <w:rFonts w:ascii="Times New Roman" w:eastAsia="Times New Roman" w:hAnsi="Times New Roman"/>
                <w:color w:val="000000"/>
                <w:sz w:val="24"/>
                <w:szCs w:val="24"/>
              </w:rPr>
              <w:t>./</w:t>
            </w:r>
            <w:r>
              <w:rPr>
                <w:rFonts w:ascii="Times New Roman" w:eastAsia="Times New Roman" w:hAnsi="Times New Roman"/>
                <w:sz w:val="24"/>
                <w:szCs w:val="24"/>
              </w:rPr>
              <w:t>11</w:t>
            </w:r>
            <w:r>
              <w:rPr>
                <w:rFonts w:ascii="Times New Roman" w:eastAsia="Times New Roman" w:hAnsi="Times New Roman"/>
                <w:color w:val="000000"/>
                <w:sz w:val="24"/>
                <w:szCs w:val="24"/>
              </w:rPr>
              <w:t>,</w:t>
            </w:r>
            <w:r>
              <w:rPr>
                <w:rFonts w:ascii="Times New Roman" w:eastAsia="Times New Roman" w:hAnsi="Times New Roman"/>
                <w:sz w:val="24"/>
                <w:szCs w:val="24"/>
              </w:rPr>
              <w:t>5</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Детей старшего школьного возраста (15 - 17 лет)</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 xml:space="preserve">75 </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7,8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Численность учащихся, обучающихся по образовательным программам по договорам об оказании платных образовательных услуг</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sz w:val="24"/>
                <w:szCs w:val="24"/>
              </w:rPr>
              <w:t xml:space="preserve">   591</w:t>
            </w:r>
            <w:r>
              <w:rPr>
                <w:rFonts w:ascii="Times New Roman" w:eastAsia="Times New Roman" w:hAnsi="Times New Roman"/>
                <w:color w:val="000000"/>
                <w:sz w:val="24"/>
                <w:szCs w:val="24"/>
              </w:rPr>
              <w:t xml:space="preserve"> чел./6</w:t>
            </w:r>
            <w:r>
              <w:rPr>
                <w:rFonts w:ascii="Times New Roman" w:eastAsia="Times New Roman" w:hAnsi="Times New Roman"/>
                <w:sz w:val="24"/>
                <w:szCs w:val="24"/>
              </w:rPr>
              <w:t>1</w:t>
            </w:r>
            <w:r>
              <w:rPr>
                <w:rFonts w:ascii="Times New Roman" w:eastAsia="Times New Roman" w:hAnsi="Times New Roman"/>
                <w:color w:val="000000"/>
                <w:sz w:val="24"/>
                <w:szCs w:val="24"/>
              </w:rPr>
              <w:t>,</w:t>
            </w:r>
            <w:r>
              <w:rPr>
                <w:rFonts w:ascii="Times New Roman" w:eastAsia="Times New Roman" w:hAnsi="Times New Roman"/>
                <w:sz w:val="24"/>
                <w:szCs w:val="24"/>
              </w:rPr>
              <w:t>4</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Численность/удельный вес численности учащихся, занимающихся в 2-х и более объединениях (кружках, секциях, клубах), в общей численности учащихся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250</w:t>
            </w:r>
            <w:r>
              <w:rPr>
                <w:rFonts w:ascii="Times New Roman" w:eastAsia="Times New Roman" w:hAnsi="Times New Roman"/>
                <w:color w:val="000000"/>
                <w:sz w:val="24"/>
                <w:szCs w:val="24"/>
              </w:rPr>
              <w:t xml:space="preserve"> чел./2</w:t>
            </w:r>
            <w:r>
              <w:rPr>
                <w:rFonts w:ascii="Times New Roman" w:eastAsia="Times New Roman" w:hAnsi="Times New Roman"/>
                <w:sz w:val="24"/>
                <w:szCs w:val="24"/>
              </w:rPr>
              <w:t xml:space="preserve">6 </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Численность/удельный вес численности учащихся с применением дистанционных образовательных технологий, электронного обучения, в общей численности учащихся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чел./0%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1.5</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Численность/удельный вес численности учащихся по образовательным программам для детей с выдающимися способностями, в общей численности учащихся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180</w:t>
            </w:r>
            <w:r>
              <w:rPr>
                <w:rFonts w:ascii="Times New Roman" w:eastAsia="Times New Roman" w:hAnsi="Times New Roman"/>
                <w:color w:val="000000"/>
                <w:sz w:val="24"/>
                <w:szCs w:val="24"/>
              </w:rPr>
              <w:t xml:space="preserve"> чел./1</w:t>
            </w:r>
            <w:r>
              <w:rPr>
                <w:rFonts w:ascii="Times New Roman" w:eastAsia="Times New Roman" w:hAnsi="Times New Roman"/>
                <w:sz w:val="24"/>
                <w:szCs w:val="24"/>
              </w:rPr>
              <w:t>8</w:t>
            </w:r>
            <w:r>
              <w:rPr>
                <w:rFonts w:ascii="Times New Roman" w:eastAsia="Times New Roman" w:hAnsi="Times New Roman"/>
                <w:color w:val="000000"/>
                <w:sz w:val="24"/>
                <w:szCs w:val="24"/>
              </w:rPr>
              <w:t>,</w:t>
            </w:r>
            <w:r>
              <w:rPr>
                <w:rFonts w:ascii="Times New Roman" w:eastAsia="Times New Roman" w:hAnsi="Times New Roman"/>
                <w:sz w:val="24"/>
                <w:szCs w:val="24"/>
              </w:rPr>
              <w:t>7</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1.6</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 xml:space="preserve">Численность/удельный вес численности учащихся по образовательным программам, направленным на работу с детьми </w:t>
            </w:r>
            <w:r>
              <w:rPr>
                <w:rFonts w:ascii="Times New Roman" w:eastAsia="Times New Roman" w:hAnsi="Times New Roman"/>
                <w:color w:val="000000"/>
                <w:sz w:val="24"/>
                <w:szCs w:val="24"/>
              </w:rPr>
              <w:lastRenderedPageBreak/>
              <w:t>с особыми потребностями в образовании, в общей численности учащихся,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lastRenderedPageBreak/>
              <w:t>1</w:t>
            </w:r>
            <w:r>
              <w:rPr>
                <w:rFonts w:ascii="Times New Roman" w:eastAsia="Times New Roman" w:hAnsi="Times New Roman"/>
                <w:color w:val="000000"/>
                <w:sz w:val="24"/>
                <w:szCs w:val="24"/>
              </w:rPr>
              <w:t xml:space="preserve"> чел./0,1%</w:t>
            </w:r>
          </w:p>
        </w:tc>
      </w:tr>
      <w:tr w:rsidR="0055530E" w:rsidTr="002D088B">
        <w:trPr>
          <w:trHeight w:val="621"/>
        </w:trPr>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1.6.1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Учащиеся с ограниченными возможностями здоровья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 чел./0,1%</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1.6.2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Дети-сироты, дети, оставшиеся без попечения родителей</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 чел./0,1%</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1.6.3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Дети-мигранты</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1.6.4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Дети, попавшие в трудную жизненную ситуацию</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1.7</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Численность/удельный вес численности учащихся, занимающихся учебно-исследовательской, проектной деятельностью, в общей численности учащихся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77</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1.8</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Численность/удельный вес численности учащихся, принявших участие в массовых мероприятиях (конкурсы, соревнования, фестивали, конференции), в общей численности учащихся,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540</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56</w:t>
            </w:r>
            <w:r>
              <w:rPr>
                <w:rFonts w:ascii="Times New Roman" w:eastAsia="Times New Roman" w:hAnsi="Times New Roman"/>
                <w:color w:val="000000"/>
                <w:sz w:val="24"/>
                <w:szCs w:val="24"/>
              </w:rPr>
              <w:t>,</w:t>
            </w:r>
            <w:r>
              <w:rPr>
                <w:rFonts w:ascii="Times New Roman" w:eastAsia="Times New Roman" w:hAnsi="Times New Roman"/>
                <w:sz w:val="24"/>
                <w:szCs w:val="24"/>
              </w:rPr>
              <w:t>1</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1.8.1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муниципальном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270</w:t>
            </w:r>
            <w:r>
              <w:rPr>
                <w:rFonts w:ascii="Times New Roman" w:eastAsia="Times New Roman" w:hAnsi="Times New Roman"/>
                <w:color w:val="000000"/>
                <w:sz w:val="24"/>
                <w:szCs w:val="24"/>
              </w:rPr>
              <w:t>чел./</w:t>
            </w:r>
            <w:r>
              <w:rPr>
                <w:rFonts w:ascii="Times New Roman" w:eastAsia="Times New Roman" w:hAnsi="Times New Roman"/>
                <w:sz w:val="24"/>
                <w:szCs w:val="24"/>
              </w:rPr>
              <w:t>28,1</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1.8.2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региональном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65</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6,76</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1.8.3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межрегиональном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45</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4,68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1.8.4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федеральном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130</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13,5</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1.8.5</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международном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30</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3,12</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1.9</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Численность/удельный вес численности учащихся - победителей и призеров массовых мероприятий (конкурсы, соревнования, фестивали, конференции), в общей численности учащихся,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96</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9,98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1.9.1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муниципальном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56</w:t>
            </w:r>
            <w:r>
              <w:rPr>
                <w:rFonts w:ascii="Times New Roman" w:eastAsia="Times New Roman" w:hAnsi="Times New Roman"/>
                <w:color w:val="000000"/>
                <w:sz w:val="24"/>
                <w:szCs w:val="24"/>
              </w:rPr>
              <w:t xml:space="preserve"> чел./5,</w:t>
            </w:r>
            <w:r>
              <w:rPr>
                <w:rFonts w:ascii="Times New Roman" w:eastAsia="Times New Roman" w:hAnsi="Times New Roman"/>
                <w:sz w:val="24"/>
                <w:szCs w:val="24"/>
              </w:rPr>
              <w:t>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1.9.2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региональном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5</w:t>
            </w:r>
            <w:r>
              <w:rPr>
                <w:rFonts w:ascii="Times New Roman" w:eastAsia="Times New Roman" w:hAnsi="Times New Roman"/>
                <w:color w:val="000000"/>
                <w:sz w:val="24"/>
                <w:szCs w:val="24"/>
              </w:rPr>
              <w:t xml:space="preserve"> чел./0,</w:t>
            </w:r>
            <w:r>
              <w:rPr>
                <w:rFonts w:ascii="Times New Roman" w:eastAsia="Times New Roman" w:hAnsi="Times New Roman"/>
                <w:sz w:val="24"/>
                <w:szCs w:val="24"/>
              </w:rPr>
              <w:t>5</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1.9.3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межрегиональном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4</w:t>
            </w:r>
            <w:r>
              <w:rPr>
                <w:rFonts w:ascii="Times New Roman" w:eastAsia="Times New Roman" w:hAnsi="Times New Roman"/>
                <w:color w:val="000000"/>
                <w:sz w:val="24"/>
                <w:szCs w:val="24"/>
              </w:rPr>
              <w:t xml:space="preserve"> чел./0,</w:t>
            </w:r>
            <w:r>
              <w:rPr>
                <w:rFonts w:ascii="Times New Roman" w:eastAsia="Times New Roman" w:hAnsi="Times New Roman"/>
                <w:sz w:val="24"/>
                <w:szCs w:val="24"/>
              </w:rPr>
              <w:t>4</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1.9.4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федеральном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8</w:t>
            </w:r>
            <w:r>
              <w:rPr>
                <w:rFonts w:ascii="Times New Roman" w:eastAsia="Times New Roman" w:hAnsi="Times New Roman"/>
                <w:color w:val="000000"/>
                <w:sz w:val="24"/>
                <w:szCs w:val="24"/>
              </w:rPr>
              <w:t xml:space="preserve"> чел./0,</w:t>
            </w:r>
            <w:r>
              <w:rPr>
                <w:rFonts w:ascii="Times New Roman" w:eastAsia="Times New Roman" w:hAnsi="Times New Roman"/>
                <w:sz w:val="24"/>
                <w:szCs w:val="24"/>
              </w:rPr>
              <w:t>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1.9.5</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международном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23 чел</w:t>
            </w:r>
            <w:r>
              <w:rPr>
                <w:rFonts w:ascii="Times New Roman" w:eastAsia="Times New Roman" w:hAnsi="Times New Roman"/>
                <w:color w:val="000000"/>
                <w:sz w:val="24"/>
                <w:szCs w:val="24"/>
              </w:rPr>
              <w:t>./2,</w:t>
            </w:r>
            <w:r>
              <w:rPr>
                <w:rFonts w:ascii="Times New Roman" w:eastAsia="Times New Roman" w:hAnsi="Times New Roman"/>
                <w:sz w:val="24"/>
                <w:szCs w:val="24"/>
              </w:rPr>
              <w:t>3</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1.10</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Численность/удельный вес численности учащихся, участвующих в образовательных и социальных проектах, в общей численности учащихся,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 xml:space="preserve">256 </w:t>
            </w:r>
            <w:r>
              <w:rPr>
                <w:rFonts w:ascii="Times New Roman" w:eastAsia="Times New Roman" w:hAnsi="Times New Roman"/>
                <w:color w:val="000000"/>
                <w:sz w:val="24"/>
                <w:szCs w:val="24"/>
              </w:rPr>
              <w:t>чел./2</w:t>
            </w:r>
            <w:r>
              <w:rPr>
                <w:rFonts w:ascii="Times New Roman" w:eastAsia="Times New Roman" w:hAnsi="Times New Roman"/>
                <w:sz w:val="24"/>
                <w:szCs w:val="24"/>
              </w:rPr>
              <w:t>6</w:t>
            </w:r>
            <w:r>
              <w:rPr>
                <w:rFonts w:ascii="Times New Roman" w:eastAsia="Times New Roman" w:hAnsi="Times New Roman"/>
                <w:color w:val="000000"/>
                <w:sz w:val="24"/>
                <w:szCs w:val="24"/>
              </w:rPr>
              <w:t>,</w:t>
            </w:r>
            <w:r>
              <w:rPr>
                <w:rFonts w:ascii="Times New Roman" w:eastAsia="Times New Roman" w:hAnsi="Times New Roman"/>
                <w:sz w:val="24"/>
                <w:szCs w:val="24"/>
              </w:rPr>
              <w:t>6</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1.10.1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Муниципального уровня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115</w:t>
            </w:r>
            <w:r>
              <w:rPr>
                <w:rFonts w:ascii="Times New Roman" w:eastAsia="Times New Roman" w:hAnsi="Times New Roman"/>
                <w:color w:val="000000"/>
                <w:sz w:val="24"/>
                <w:szCs w:val="24"/>
              </w:rPr>
              <w:t xml:space="preserve"> чел./1</w:t>
            </w:r>
            <w:r>
              <w:rPr>
                <w:rFonts w:ascii="Times New Roman" w:eastAsia="Times New Roman" w:hAnsi="Times New Roman"/>
                <w:sz w:val="24"/>
                <w:szCs w:val="24"/>
              </w:rPr>
              <w:t>1</w:t>
            </w:r>
            <w:r>
              <w:rPr>
                <w:rFonts w:ascii="Times New Roman" w:eastAsia="Times New Roman" w:hAnsi="Times New Roman"/>
                <w:color w:val="000000"/>
                <w:sz w:val="24"/>
                <w:szCs w:val="24"/>
              </w:rPr>
              <w:t>,</w:t>
            </w:r>
            <w:r>
              <w:rPr>
                <w:rFonts w:ascii="Times New Roman" w:eastAsia="Times New Roman" w:hAnsi="Times New Roman"/>
                <w:sz w:val="24"/>
                <w:szCs w:val="24"/>
              </w:rPr>
              <w:t>9</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1.10.2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Регионального уровня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13</w:t>
            </w:r>
            <w:r>
              <w:rPr>
                <w:rFonts w:ascii="Times New Roman" w:eastAsia="Times New Roman" w:hAnsi="Times New Roman"/>
                <w:color w:val="000000"/>
                <w:sz w:val="24"/>
                <w:szCs w:val="24"/>
              </w:rPr>
              <w:t xml:space="preserve"> чел./1</w:t>
            </w:r>
            <w:r>
              <w:rPr>
                <w:rFonts w:ascii="Times New Roman" w:eastAsia="Times New Roman" w:hAnsi="Times New Roman"/>
                <w:sz w:val="24"/>
                <w:szCs w:val="24"/>
              </w:rPr>
              <w:t>,3</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1.10.3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Межрегионального уровня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 xml:space="preserve">20 </w:t>
            </w:r>
            <w:r>
              <w:rPr>
                <w:rFonts w:ascii="Times New Roman" w:eastAsia="Times New Roman" w:hAnsi="Times New Roman"/>
                <w:color w:val="000000"/>
                <w:sz w:val="24"/>
                <w:szCs w:val="24"/>
              </w:rPr>
              <w:t>чел</w:t>
            </w:r>
            <w:r>
              <w:rPr>
                <w:rFonts w:ascii="Times New Roman" w:eastAsia="Times New Roman" w:hAnsi="Times New Roman"/>
                <w:sz w:val="24"/>
                <w:szCs w:val="24"/>
              </w:rPr>
              <w:t xml:space="preserve"> 2,08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1.10.4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Федерального уровня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 xml:space="preserve">65 </w:t>
            </w:r>
            <w:r>
              <w:rPr>
                <w:rFonts w:ascii="Times New Roman" w:eastAsia="Times New Roman" w:hAnsi="Times New Roman"/>
                <w:color w:val="000000"/>
                <w:sz w:val="24"/>
                <w:szCs w:val="24"/>
              </w:rPr>
              <w:t>чел./6,</w:t>
            </w:r>
            <w:r>
              <w:rPr>
                <w:rFonts w:ascii="Times New Roman" w:eastAsia="Times New Roman" w:hAnsi="Times New Roman"/>
                <w:sz w:val="24"/>
                <w:szCs w:val="24"/>
              </w:rPr>
              <w:t>76</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1.10.5</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Международного уровня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 xml:space="preserve">43 </w:t>
            </w:r>
            <w:r>
              <w:rPr>
                <w:rFonts w:ascii="Times New Roman" w:eastAsia="Times New Roman" w:hAnsi="Times New Roman"/>
                <w:color w:val="000000"/>
                <w:sz w:val="24"/>
                <w:szCs w:val="24"/>
              </w:rPr>
              <w:t>чел/4,</w:t>
            </w:r>
            <w:r>
              <w:rPr>
                <w:rFonts w:ascii="Times New Roman" w:eastAsia="Times New Roman" w:hAnsi="Times New Roman"/>
                <w:sz w:val="24"/>
                <w:szCs w:val="24"/>
              </w:rPr>
              <w:t>4</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lastRenderedPageBreak/>
              <w:t>1.11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Количество массовых мероприятий, проведенных образовательной организацией,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8</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1.11.1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муниципальном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4</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1.11.2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региональном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1</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1.11.3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межрегиональном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1</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1.11.4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федеральном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1</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1.11.5</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На международном уровне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Общая численность педагогических работников</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25</w:t>
            </w:r>
            <w:r>
              <w:rPr>
                <w:rFonts w:ascii="Times New Roman" w:eastAsia="Times New Roman" w:hAnsi="Times New Roman"/>
                <w:color w:val="000000"/>
                <w:sz w:val="24"/>
                <w:szCs w:val="24"/>
              </w:rPr>
              <w:t xml:space="preserve"> чел./100%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 xml:space="preserve">25 </w:t>
            </w:r>
            <w:r>
              <w:rPr>
                <w:rFonts w:ascii="Times New Roman" w:eastAsia="Times New Roman" w:hAnsi="Times New Roman"/>
                <w:color w:val="000000"/>
                <w:sz w:val="24"/>
                <w:szCs w:val="24"/>
              </w:rPr>
              <w:t>чел./100%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3 чел./1</w:t>
            </w:r>
            <w:r>
              <w:rPr>
                <w:rFonts w:ascii="Times New Roman" w:eastAsia="Times New Roman" w:hAnsi="Times New Roman"/>
                <w:sz w:val="24"/>
                <w:szCs w:val="24"/>
              </w:rPr>
              <w:t>2</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1.15</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чел./0%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1.16</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чел./0%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1.17</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20</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80</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1.17.1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Высшая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w:t>
            </w:r>
            <w:r>
              <w:rPr>
                <w:rFonts w:ascii="Times New Roman" w:eastAsia="Times New Roman" w:hAnsi="Times New Roman"/>
                <w:sz w:val="24"/>
                <w:szCs w:val="24"/>
              </w:rPr>
              <w:t>3</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52</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1.17.2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Первая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7 чел./2</w:t>
            </w:r>
            <w:r>
              <w:rPr>
                <w:rFonts w:ascii="Times New Roman" w:eastAsia="Times New Roman" w:hAnsi="Times New Roman"/>
                <w:sz w:val="24"/>
                <w:szCs w:val="24"/>
              </w:rPr>
              <w:t>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1.18</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C00000"/>
              </w:rPr>
            </w:pPr>
            <w:r>
              <w:rPr>
                <w:rFonts w:ascii="Times New Roman" w:eastAsia="Times New Roman" w:hAnsi="Times New Roman"/>
                <w:color w:val="000000"/>
                <w:sz w:val="24"/>
                <w:szCs w:val="24"/>
              </w:rPr>
              <w:t>9 чел./3</w:t>
            </w:r>
            <w:r>
              <w:rPr>
                <w:rFonts w:ascii="Times New Roman" w:eastAsia="Times New Roman" w:hAnsi="Times New Roman"/>
                <w:sz w:val="24"/>
                <w:szCs w:val="24"/>
              </w:rPr>
              <w:t>6</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1.18.1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До 5 лет</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7</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28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1.18.2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Свыше 30 лет</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2</w:t>
            </w:r>
            <w:r>
              <w:rPr>
                <w:rFonts w:ascii="Times New Roman" w:eastAsia="Times New Roman" w:hAnsi="Times New Roman"/>
                <w:color w:val="000000"/>
                <w:sz w:val="24"/>
                <w:szCs w:val="24"/>
              </w:rPr>
              <w:t xml:space="preserve"> чел./</w:t>
            </w:r>
            <w:r>
              <w:rPr>
                <w:rFonts w:ascii="Times New Roman" w:eastAsia="Times New Roman" w:hAnsi="Times New Roman"/>
                <w:sz w:val="24"/>
                <w:szCs w:val="24"/>
              </w:rPr>
              <w:t>8</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1.19</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5</w:t>
            </w:r>
            <w:r>
              <w:rPr>
                <w:rFonts w:ascii="Times New Roman" w:eastAsia="Times New Roman" w:hAnsi="Times New Roman"/>
                <w:color w:val="000000"/>
                <w:sz w:val="24"/>
                <w:szCs w:val="24"/>
              </w:rPr>
              <w:t xml:space="preserve"> чел./2</w:t>
            </w:r>
            <w:r>
              <w:rPr>
                <w:rFonts w:ascii="Times New Roman" w:eastAsia="Times New Roman" w:hAnsi="Times New Roman"/>
                <w:sz w:val="24"/>
                <w:szCs w:val="24"/>
              </w:rPr>
              <w:t>0</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1.20</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 xml:space="preserve">Численность/удельный вес численности педагогических работников в общей численности педагогических работников в </w:t>
            </w:r>
          </w:p>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возрасте от 55 лет</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w:t>
            </w:r>
            <w:r>
              <w:rPr>
                <w:rFonts w:ascii="Times New Roman" w:eastAsia="Times New Roman" w:hAnsi="Times New Roman"/>
                <w:sz w:val="24"/>
                <w:szCs w:val="24"/>
              </w:rPr>
              <w:t xml:space="preserve">0 </w:t>
            </w:r>
            <w:r>
              <w:rPr>
                <w:rFonts w:ascii="Times New Roman" w:eastAsia="Times New Roman" w:hAnsi="Times New Roman"/>
                <w:color w:val="000000"/>
                <w:sz w:val="24"/>
                <w:szCs w:val="24"/>
              </w:rPr>
              <w:t>чел./</w:t>
            </w:r>
            <w:r>
              <w:rPr>
                <w:rFonts w:ascii="Times New Roman" w:eastAsia="Times New Roman" w:hAnsi="Times New Roman"/>
                <w:sz w:val="24"/>
                <w:szCs w:val="24"/>
              </w:rPr>
              <w:t>40</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lastRenderedPageBreak/>
              <w:t>1.21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35 чел.</w:t>
            </w:r>
            <w:r>
              <w:rPr>
                <w:rFonts w:ascii="Times New Roman" w:eastAsia="Times New Roman" w:hAnsi="Times New Roman"/>
                <w:sz w:val="24"/>
                <w:szCs w:val="24"/>
              </w:rPr>
              <w:t>/</w:t>
            </w:r>
            <w:r>
              <w:rPr>
                <w:rFonts w:ascii="Times New Roman" w:eastAsia="Times New Roman" w:hAnsi="Times New Roman"/>
                <w:color w:val="000000"/>
                <w:sz w:val="24"/>
                <w:szCs w:val="24"/>
              </w:rPr>
              <w:t>8</w:t>
            </w:r>
            <w:r>
              <w:rPr>
                <w:rFonts w:ascii="Times New Roman" w:eastAsia="Times New Roman" w:hAnsi="Times New Roman"/>
                <w:sz w:val="24"/>
                <w:szCs w:val="24"/>
              </w:rPr>
              <w:t>7</w:t>
            </w:r>
            <w:r>
              <w:rPr>
                <w:rFonts w:ascii="Times New Roman" w:eastAsia="Times New Roman" w:hAnsi="Times New Roman"/>
                <w:color w:val="000000"/>
                <w:sz w:val="24"/>
                <w:szCs w:val="24"/>
              </w:rPr>
              <w:t>,</w:t>
            </w:r>
            <w:r>
              <w:rPr>
                <w:rFonts w:ascii="Times New Roman" w:eastAsia="Times New Roman" w:hAnsi="Times New Roman"/>
                <w:sz w:val="24"/>
                <w:szCs w:val="24"/>
              </w:rPr>
              <w:t>5</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1.22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специалистов, обеспечивающих методическую деятельность образовательной организации, в общей численности сотрудников образовательной организации</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 чел./</w:t>
            </w:r>
            <w:r>
              <w:rPr>
                <w:rFonts w:ascii="Times New Roman" w:eastAsia="Times New Roman" w:hAnsi="Times New Roman"/>
                <w:sz w:val="24"/>
                <w:szCs w:val="24"/>
              </w:rPr>
              <w:t>2,7</w:t>
            </w:r>
            <w:r>
              <w:rPr>
                <w:rFonts w:ascii="Times New Roman" w:eastAsia="Times New Roman" w:hAnsi="Times New Roman"/>
                <w:color w:val="000000"/>
                <w:sz w:val="24"/>
                <w:szCs w:val="24"/>
              </w:rPr>
              <w:t>%</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1.23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Количество публикаций, подготовленных педагогическими работниками образовательной организации:</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w:t>
            </w:r>
            <w:r>
              <w:rPr>
                <w:rFonts w:ascii="Times New Roman" w:eastAsia="Times New Roman" w:hAnsi="Times New Roman"/>
                <w:sz w:val="24"/>
                <w:szCs w:val="24"/>
              </w:rPr>
              <w:t>0</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1.23.1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За 3 года</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6</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1.23.2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За отчетный период</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4</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1.24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Наличие в организации дополнительного образования системы психолого-педагогической поддержки одаренных детей, иных групп детей, требующих повышенного педагогического внимания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да</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Инфраструктура</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Количество компьютеров в расчете на одного учащегося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0,01</w:t>
            </w:r>
            <w:r>
              <w:rPr>
                <w:rFonts w:ascii="Times New Roman" w:eastAsia="Times New Roman" w:hAnsi="Times New Roman"/>
                <w:color w:val="000000"/>
                <w:sz w:val="24"/>
                <w:szCs w:val="24"/>
              </w:rPr>
              <w:t xml:space="preserve">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Количество помещений для осуществления образовательной деятельности,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8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2.2.1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Учебный класс</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8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2.2.2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Лаборатория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2.2.3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Мастерская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2.2.4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Танцевальный класс</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2.2.5</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Спортивный зал</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2.2.6</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Бассейн</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Количество помещений для организации досуговой деятельности учащихся,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 единица</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2.3.1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 xml:space="preserve">Выставочный зал </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1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2.3.2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Концертный зал</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2.3.3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Игровое помещение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0 ед.</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Наличие загородных оздоровительных лагерей, баз отдыха</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нет</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2.5</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Наличие в образовательной организации системы электронного документооборота</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да</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2.6</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Наличие библиотеки, в том числе:</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да</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lastRenderedPageBreak/>
              <w:t>2.6.1</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rPr>
                <w:color w:val="000000"/>
              </w:rPr>
            </w:pPr>
            <w:r>
              <w:rPr>
                <w:rFonts w:ascii="Times New Roman" w:eastAsia="Times New Roman" w:hAnsi="Times New Roman"/>
                <w:color w:val="000000"/>
                <w:sz w:val="24"/>
                <w:szCs w:val="24"/>
              </w:rPr>
              <w:t>С обеспечением возможности работы на стационарных компьютерах или использования переносных компьютеров</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нет</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2.6.2</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 xml:space="preserve">С </w:t>
            </w:r>
            <w:proofErr w:type="spellStart"/>
            <w:r>
              <w:rPr>
                <w:rFonts w:ascii="Times New Roman" w:eastAsia="Times New Roman" w:hAnsi="Times New Roman"/>
                <w:color w:val="000000"/>
                <w:sz w:val="24"/>
                <w:szCs w:val="24"/>
              </w:rPr>
              <w:t>медиатекой</w:t>
            </w:r>
            <w:proofErr w:type="spellEnd"/>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да</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2.6.3</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Оснащенного средствами сканирования и распознавания текстов</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да</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2.6.4</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С выходом в Интернет с компьютеров, расположенных в помещении библиотеки</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нет</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2.6.5</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С контролируемой распечаткой бумажных материалов</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нет</w:t>
            </w:r>
          </w:p>
        </w:tc>
      </w:tr>
      <w:tr w:rsidR="0055530E" w:rsidTr="002D088B">
        <w:tc>
          <w:tcPr>
            <w:tcW w:w="102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color w:val="000000"/>
                <w:sz w:val="24"/>
                <w:szCs w:val="24"/>
              </w:rPr>
              <w:t>2.7</w:t>
            </w:r>
          </w:p>
        </w:tc>
        <w:tc>
          <w:tcPr>
            <w:tcW w:w="6960"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both"/>
              <w:rPr>
                <w:color w:val="000000"/>
              </w:rPr>
            </w:pPr>
            <w:r>
              <w:rPr>
                <w:rFonts w:ascii="Times New Roman" w:eastAsia="Times New Roman" w:hAnsi="Times New Roman"/>
                <w:color w:val="000000"/>
                <w:sz w:val="24"/>
                <w:szCs w:val="24"/>
              </w:rPr>
              <w:t>Численность/удельный вес численности учащихся, которым обеспечена возможность пользоваться широкополосным Интернетом (не менее 2 Мб/с), в общей численности учащихся</w:t>
            </w:r>
          </w:p>
        </w:tc>
        <w:tc>
          <w:tcPr>
            <w:tcW w:w="1944" w:type="dxa"/>
            <w:tcBorders>
              <w:top w:val="single" w:sz="4" w:space="0" w:color="000000"/>
              <w:left w:val="single" w:sz="4" w:space="0" w:color="000000"/>
              <w:bottom w:val="single" w:sz="4" w:space="0" w:color="000000"/>
              <w:right w:val="single" w:sz="4" w:space="0" w:color="000000"/>
            </w:tcBorders>
          </w:tcPr>
          <w:p w:rsidR="0055530E" w:rsidRDefault="0055530E" w:rsidP="002D088B">
            <w:pPr>
              <w:widowControl w:val="0"/>
              <w:pBdr>
                <w:top w:val="nil"/>
                <w:left w:val="nil"/>
                <w:bottom w:val="nil"/>
                <w:right w:val="nil"/>
                <w:between w:val="nil"/>
              </w:pBdr>
              <w:spacing w:line="240" w:lineRule="auto"/>
              <w:ind w:hanging="2"/>
              <w:jc w:val="center"/>
              <w:rPr>
                <w:color w:val="000000"/>
              </w:rPr>
            </w:pPr>
            <w:r>
              <w:rPr>
                <w:rFonts w:ascii="Times New Roman" w:eastAsia="Times New Roman" w:hAnsi="Times New Roman"/>
                <w:sz w:val="24"/>
                <w:szCs w:val="24"/>
              </w:rPr>
              <w:t>0</w:t>
            </w:r>
            <w:r>
              <w:rPr>
                <w:rFonts w:ascii="Times New Roman" w:eastAsia="Times New Roman" w:hAnsi="Times New Roman"/>
                <w:color w:val="000000"/>
                <w:sz w:val="24"/>
                <w:szCs w:val="24"/>
              </w:rPr>
              <w:t xml:space="preserve"> чел./</w:t>
            </w:r>
          </w:p>
        </w:tc>
      </w:tr>
    </w:tbl>
    <w:p w:rsidR="0055530E" w:rsidRDefault="0055530E" w:rsidP="0055530E">
      <w:pPr>
        <w:pBdr>
          <w:top w:val="nil"/>
          <w:left w:val="nil"/>
          <w:bottom w:val="nil"/>
          <w:right w:val="nil"/>
          <w:between w:val="nil"/>
        </w:pBdr>
        <w:spacing w:line="240" w:lineRule="auto"/>
        <w:ind w:hanging="2"/>
        <w:rPr>
          <w:color w:val="000000"/>
        </w:rPr>
      </w:pPr>
    </w:p>
    <w:p w:rsidR="0055530E" w:rsidRDefault="0055530E" w:rsidP="001054C5">
      <w:pPr>
        <w:widowControl w:val="0"/>
        <w:spacing w:after="0" w:line="360" w:lineRule="auto"/>
        <w:ind w:firstLine="567"/>
        <w:jc w:val="center"/>
        <w:rPr>
          <w:rFonts w:ascii="Times New Roman" w:eastAsia="Times New Roman" w:hAnsi="Times New Roman"/>
          <w:b/>
          <w:sz w:val="28"/>
          <w:szCs w:val="28"/>
        </w:rPr>
      </w:pPr>
    </w:p>
    <w:sectPr w:rsidR="0055530E">
      <w:headerReference w:type="default" r:id="rId8"/>
      <w:footerReference w:type="default" r:id="rId9"/>
      <w:pgSz w:w="11906" w:h="16838"/>
      <w:pgMar w:top="1134" w:right="964" w:bottom="851"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35F" w:rsidRDefault="00B3735F">
      <w:pPr>
        <w:spacing w:after="0" w:line="240" w:lineRule="auto"/>
      </w:pPr>
      <w:r>
        <w:separator/>
      </w:r>
    </w:p>
  </w:endnote>
  <w:endnote w:type="continuationSeparator" w:id="0">
    <w:p w:rsidR="00B3735F" w:rsidRDefault="00B37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Univers 45 Light">
    <w:altName w:val="Aria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215" w:rsidRDefault="00054215">
    <w:pPr>
      <w:pBdr>
        <w:top w:val="nil"/>
        <w:left w:val="nil"/>
        <w:bottom w:val="nil"/>
        <w:right w:val="nil"/>
        <w:between w:val="nil"/>
      </w:pBdr>
      <w:tabs>
        <w:tab w:val="center" w:pos="4677"/>
        <w:tab w:val="right" w:pos="9355"/>
      </w:tabs>
      <w:spacing w:after="0" w:line="240" w:lineRule="auto"/>
      <w:jc w:val="right"/>
      <w:rPr>
        <w:rFonts w:cs="Calibri"/>
        <w:color w:val="000000"/>
      </w:rPr>
    </w:pPr>
  </w:p>
  <w:p w:rsidR="00054215" w:rsidRDefault="00054215">
    <w:pPr>
      <w:pBdr>
        <w:top w:val="nil"/>
        <w:left w:val="nil"/>
        <w:bottom w:val="nil"/>
        <w:right w:val="nil"/>
        <w:between w:val="nil"/>
      </w:pBdr>
      <w:tabs>
        <w:tab w:val="center" w:pos="4677"/>
        <w:tab w:val="right" w:pos="9355"/>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35F" w:rsidRDefault="00B3735F">
      <w:pPr>
        <w:spacing w:after="0" w:line="240" w:lineRule="auto"/>
      </w:pPr>
      <w:r>
        <w:separator/>
      </w:r>
    </w:p>
  </w:footnote>
  <w:footnote w:type="continuationSeparator" w:id="0">
    <w:p w:rsidR="00B3735F" w:rsidRDefault="00B37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215" w:rsidRDefault="008756A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olor w:val="000000"/>
      </w:rPr>
    </w:pPr>
    <w:r>
      <w:rPr>
        <w:rFonts w:ascii="Times New Roman" w:eastAsia="Times New Roman" w:hAnsi="Times New Roman"/>
        <w:color w:val="000000"/>
      </w:rPr>
      <w:fldChar w:fldCharType="begin"/>
    </w:r>
    <w:r>
      <w:rPr>
        <w:rFonts w:ascii="Times New Roman" w:eastAsia="Times New Roman" w:hAnsi="Times New Roman"/>
        <w:color w:val="000000"/>
      </w:rPr>
      <w:instrText>PAGE</w:instrText>
    </w:r>
    <w:r>
      <w:rPr>
        <w:rFonts w:ascii="Times New Roman" w:eastAsia="Times New Roman" w:hAnsi="Times New Roman"/>
        <w:color w:val="000000"/>
      </w:rPr>
      <w:fldChar w:fldCharType="separate"/>
    </w:r>
    <w:r w:rsidR="0055530E">
      <w:rPr>
        <w:rFonts w:ascii="Times New Roman" w:eastAsia="Times New Roman" w:hAnsi="Times New Roman"/>
        <w:noProof/>
        <w:color w:val="000000"/>
      </w:rPr>
      <w:t>58</w:t>
    </w:r>
    <w:r>
      <w:rPr>
        <w:rFonts w:ascii="Times New Roman" w:eastAsia="Times New Roman" w:hAnsi="Times New Roman"/>
        <w:color w:val="000000"/>
      </w:rPr>
      <w:fldChar w:fldCharType="end"/>
    </w:r>
  </w:p>
  <w:p w:rsidR="00054215" w:rsidRDefault="00054215">
    <w:pPr>
      <w:pBdr>
        <w:top w:val="nil"/>
        <w:left w:val="nil"/>
        <w:bottom w:val="nil"/>
        <w:right w:val="nil"/>
        <w:between w:val="nil"/>
      </w:pBdr>
      <w:tabs>
        <w:tab w:val="center" w:pos="4677"/>
        <w:tab w:val="right" w:pos="9355"/>
      </w:tabs>
      <w:spacing w:after="0" w:line="240" w:lineRule="auto"/>
      <w:rPr>
        <w:rFonts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70918"/>
    <w:multiLevelType w:val="multilevel"/>
    <w:tmpl w:val="03C4BF24"/>
    <w:lvl w:ilvl="0">
      <w:start w:val="1987"/>
      <w:numFmt w:val="decimal"/>
      <w:lvlText w:val="%1"/>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1" w15:restartNumberingAfterBreak="0">
    <w:nsid w:val="102641CE"/>
    <w:multiLevelType w:val="multilevel"/>
    <w:tmpl w:val="56706D60"/>
    <w:lvl w:ilvl="0">
      <w:start w:val="1"/>
      <w:numFmt w:val="bullet"/>
      <w:lvlText w:val="-"/>
      <w:lvlJc w:val="left"/>
      <w:pPr>
        <w:ind w:left="852" w:hanging="852"/>
      </w:pPr>
      <w:rPr>
        <w:rFonts w:ascii="Times New Roman" w:eastAsia="Times New Roman" w:hAnsi="Times New Roman" w:cs="Times New Roman"/>
        <w:b w:val="0"/>
        <w:i w:val="0"/>
        <w:strike w:val="0"/>
        <w:color w:val="000000"/>
        <w:sz w:val="28"/>
        <w:szCs w:val="28"/>
        <w:u w:val="none"/>
        <w:vertAlign w:val="baseline"/>
      </w:rPr>
    </w:lvl>
    <w:lvl w:ilvl="1">
      <w:start w:val="1"/>
      <w:numFmt w:val="bullet"/>
      <w:lvlText w:val="o"/>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bullet"/>
      <w:lvlText w:val="▪"/>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bullet"/>
      <w:lvlText w:val="•"/>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bullet"/>
      <w:lvlText w:val="o"/>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bullet"/>
      <w:lvlText w:val="▪"/>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bullet"/>
      <w:lvlText w:val="•"/>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bullet"/>
      <w:lvlText w:val="o"/>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bullet"/>
      <w:lvlText w:val="▪"/>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2" w15:restartNumberingAfterBreak="0">
    <w:nsid w:val="13880B78"/>
    <w:multiLevelType w:val="multilevel"/>
    <w:tmpl w:val="52BA048C"/>
    <w:lvl w:ilvl="0">
      <w:start w:val="1"/>
      <w:numFmt w:val="bullet"/>
      <w:lvlText w:val="-"/>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1"/>
      <w:numFmt w:val="bullet"/>
      <w:lvlText w:val="o"/>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bullet"/>
      <w:lvlText w:val="▪"/>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bullet"/>
      <w:lvlText w:val="•"/>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bullet"/>
      <w:lvlText w:val="o"/>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bullet"/>
      <w:lvlText w:val="▪"/>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bullet"/>
      <w:lvlText w:val="•"/>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bullet"/>
      <w:lvlText w:val="o"/>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bullet"/>
      <w:lvlText w:val="▪"/>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3" w15:restartNumberingAfterBreak="0">
    <w:nsid w:val="157736EC"/>
    <w:multiLevelType w:val="multilevel"/>
    <w:tmpl w:val="90B4D156"/>
    <w:lvl w:ilvl="0">
      <w:start w:val="1995"/>
      <w:numFmt w:val="decimal"/>
      <w:lvlText w:val="%1"/>
      <w:lvlJc w:val="left"/>
      <w:pPr>
        <w:ind w:left="418" w:hanging="418"/>
      </w:pPr>
      <w:rPr>
        <w:rFonts w:ascii="Times New Roman" w:eastAsia="Times New Roman" w:hAnsi="Times New Roman" w:cs="Times New Roman"/>
        <w:b w:val="0"/>
        <w:i w:val="0"/>
        <w:strike w:val="0"/>
        <w:color w:val="000000"/>
        <w:sz w:val="28"/>
        <w:szCs w:val="28"/>
        <w:u w:val="none"/>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4" w15:restartNumberingAfterBreak="0">
    <w:nsid w:val="182C06A7"/>
    <w:multiLevelType w:val="multilevel"/>
    <w:tmpl w:val="B98228A6"/>
    <w:lvl w:ilvl="0">
      <w:start w:val="1"/>
      <w:numFmt w:val="bullet"/>
      <w:lvlText w:val="-"/>
      <w:lvlJc w:val="left"/>
      <w:pPr>
        <w:ind w:left="852" w:hanging="852"/>
      </w:pPr>
      <w:rPr>
        <w:rFonts w:ascii="Times New Roman" w:eastAsia="Times New Roman" w:hAnsi="Times New Roman" w:cs="Times New Roman"/>
        <w:b w:val="0"/>
        <w:i w:val="0"/>
        <w:strike w:val="0"/>
        <w:color w:val="000000"/>
        <w:sz w:val="28"/>
        <w:szCs w:val="28"/>
        <w:u w:val="none"/>
        <w:vertAlign w:val="baseline"/>
      </w:rPr>
    </w:lvl>
    <w:lvl w:ilvl="1">
      <w:start w:val="1"/>
      <w:numFmt w:val="bullet"/>
      <w:lvlText w:val="o"/>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bullet"/>
      <w:lvlText w:val="▪"/>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bullet"/>
      <w:lvlText w:val="•"/>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bullet"/>
      <w:lvlText w:val="o"/>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bullet"/>
      <w:lvlText w:val="▪"/>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bullet"/>
      <w:lvlText w:val="•"/>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bullet"/>
      <w:lvlText w:val="o"/>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bullet"/>
      <w:lvlText w:val="▪"/>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5" w15:restartNumberingAfterBreak="0">
    <w:nsid w:val="1C687E46"/>
    <w:multiLevelType w:val="multilevel"/>
    <w:tmpl w:val="1958C12A"/>
    <w:lvl w:ilvl="0">
      <w:start w:val="2"/>
      <w:numFmt w:val="decimal"/>
      <w:lvlText w:val="%1."/>
      <w:lvlJc w:val="left"/>
      <w:pPr>
        <w:ind w:left="0" w:firstLine="0"/>
      </w:pPr>
      <w:rPr>
        <w:rFonts w:ascii="Times New Roman" w:eastAsia="Times New Roman" w:hAnsi="Times New Roman" w:cs="Times New Roman"/>
        <w:b/>
        <w:i w:val="0"/>
        <w:strike w:val="0"/>
        <w:color w:val="000000"/>
        <w:sz w:val="28"/>
        <w:szCs w:val="28"/>
        <w:u w:val="none"/>
        <w:vertAlign w:val="baseline"/>
      </w:rPr>
    </w:lvl>
    <w:lvl w:ilvl="1">
      <w:start w:val="1"/>
      <w:numFmt w:val="decimal"/>
      <w:lvlText w:val="%1.%2."/>
      <w:lvlJc w:val="left"/>
      <w:pPr>
        <w:ind w:left="0" w:firstLine="0"/>
      </w:pPr>
      <w:rPr>
        <w:rFonts w:ascii="Times New Roman" w:eastAsia="Times New Roman" w:hAnsi="Times New Roman" w:cs="Times New Roman"/>
        <w:b/>
        <w:i w:val="0"/>
        <w:strike w:val="0"/>
        <w:color w:val="000000"/>
        <w:sz w:val="28"/>
        <w:szCs w:val="28"/>
        <w:u w:val="none"/>
        <w:vertAlign w:val="baseline"/>
      </w:rPr>
    </w:lvl>
    <w:lvl w:ilvl="2">
      <w:start w:val="1"/>
      <w:numFmt w:val="lowerRoman"/>
      <w:lvlText w:val="%3"/>
      <w:lvlJc w:val="left"/>
      <w:pPr>
        <w:ind w:left="2086" w:hanging="2086"/>
      </w:pPr>
      <w:rPr>
        <w:rFonts w:ascii="Times New Roman" w:eastAsia="Times New Roman" w:hAnsi="Times New Roman" w:cs="Times New Roman"/>
        <w:b/>
        <w:i w:val="0"/>
        <w:strike w:val="0"/>
        <w:color w:val="000000"/>
        <w:sz w:val="28"/>
        <w:szCs w:val="28"/>
        <w:u w:val="none"/>
        <w:vertAlign w:val="baseline"/>
      </w:rPr>
    </w:lvl>
    <w:lvl w:ilvl="3">
      <w:start w:val="1"/>
      <w:numFmt w:val="decimal"/>
      <w:lvlText w:val="%4"/>
      <w:lvlJc w:val="left"/>
      <w:pPr>
        <w:ind w:left="2806" w:hanging="2806"/>
      </w:pPr>
      <w:rPr>
        <w:rFonts w:ascii="Times New Roman" w:eastAsia="Times New Roman" w:hAnsi="Times New Roman" w:cs="Times New Roman"/>
        <w:b/>
        <w:i w:val="0"/>
        <w:strike w:val="0"/>
        <w:color w:val="000000"/>
        <w:sz w:val="28"/>
        <w:szCs w:val="28"/>
        <w:u w:val="none"/>
        <w:vertAlign w:val="baseline"/>
      </w:rPr>
    </w:lvl>
    <w:lvl w:ilvl="4">
      <w:start w:val="1"/>
      <w:numFmt w:val="lowerLetter"/>
      <w:lvlText w:val="%5"/>
      <w:lvlJc w:val="left"/>
      <w:pPr>
        <w:ind w:left="3526" w:hanging="3526"/>
      </w:pPr>
      <w:rPr>
        <w:rFonts w:ascii="Times New Roman" w:eastAsia="Times New Roman" w:hAnsi="Times New Roman" w:cs="Times New Roman"/>
        <w:b/>
        <w:i w:val="0"/>
        <w:strike w:val="0"/>
        <w:color w:val="000000"/>
        <w:sz w:val="28"/>
        <w:szCs w:val="28"/>
        <w:u w:val="none"/>
        <w:vertAlign w:val="baseline"/>
      </w:rPr>
    </w:lvl>
    <w:lvl w:ilvl="5">
      <w:start w:val="1"/>
      <w:numFmt w:val="lowerRoman"/>
      <w:lvlText w:val="%6"/>
      <w:lvlJc w:val="left"/>
      <w:pPr>
        <w:ind w:left="4246" w:hanging="4246"/>
      </w:pPr>
      <w:rPr>
        <w:rFonts w:ascii="Times New Roman" w:eastAsia="Times New Roman" w:hAnsi="Times New Roman" w:cs="Times New Roman"/>
        <w:b/>
        <w:i w:val="0"/>
        <w:strike w:val="0"/>
        <w:color w:val="000000"/>
        <w:sz w:val="28"/>
        <w:szCs w:val="28"/>
        <w:u w:val="none"/>
        <w:vertAlign w:val="baseline"/>
      </w:rPr>
    </w:lvl>
    <w:lvl w:ilvl="6">
      <w:start w:val="1"/>
      <w:numFmt w:val="decimal"/>
      <w:lvlText w:val="%7"/>
      <w:lvlJc w:val="left"/>
      <w:pPr>
        <w:ind w:left="4966" w:hanging="4966"/>
      </w:pPr>
      <w:rPr>
        <w:rFonts w:ascii="Times New Roman" w:eastAsia="Times New Roman" w:hAnsi="Times New Roman" w:cs="Times New Roman"/>
        <w:b/>
        <w:i w:val="0"/>
        <w:strike w:val="0"/>
        <w:color w:val="000000"/>
        <w:sz w:val="28"/>
        <w:szCs w:val="28"/>
        <w:u w:val="none"/>
        <w:vertAlign w:val="baseline"/>
      </w:rPr>
    </w:lvl>
    <w:lvl w:ilvl="7">
      <w:start w:val="1"/>
      <w:numFmt w:val="lowerLetter"/>
      <w:lvlText w:val="%8"/>
      <w:lvlJc w:val="left"/>
      <w:pPr>
        <w:ind w:left="5686" w:hanging="5686"/>
      </w:pPr>
      <w:rPr>
        <w:rFonts w:ascii="Times New Roman" w:eastAsia="Times New Roman" w:hAnsi="Times New Roman" w:cs="Times New Roman"/>
        <w:b/>
        <w:i w:val="0"/>
        <w:strike w:val="0"/>
        <w:color w:val="000000"/>
        <w:sz w:val="28"/>
        <w:szCs w:val="28"/>
        <w:u w:val="none"/>
        <w:vertAlign w:val="baseline"/>
      </w:rPr>
    </w:lvl>
    <w:lvl w:ilvl="8">
      <w:start w:val="1"/>
      <w:numFmt w:val="lowerRoman"/>
      <w:lvlText w:val="%9"/>
      <w:lvlJc w:val="left"/>
      <w:pPr>
        <w:ind w:left="6406" w:hanging="6406"/>
      </w:pPr>
      <w:rPr>
        <w:rFonts w:ascii="Times New Roman" w:eastAsia="Times New Roman" w:hAnsi="Times New Roman" w:cs="Times New Roman"/>
        <w:b/>
        <w:i w:val="0"/>
        <w:strike w:val="0"/>
        <w:color w:val="000000"/>
        <w:sz w:val="28"/>
        <w:szCs w:val="28"/>
        <w:u w:val="none"/>
        <w:vertAlign w:val="baseline"/>
      </w:rPr>
    </w:lvl>
  </w:abstractNum>
  <w:abstractNum w:abstractNumId="6" w15:restartNumberingAfterBreak="0">
    <w:nsid w:val="1E6E0999"/>
    <w:multiLevelType w:val="multilevel"/>
    <w:tmpl w:val="C95EB480"/>
    <w:lvl w:ilvl="0">
      <w:start w:val="1"/>
      <w:numFmt w:val="bullet"/>
      <w:lvlText w:val="-"/>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1"/>
      <w:numFmt w:val="bullet"/>
      <w:lvlText w:val="o"/>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bullet"/>
      <w:lvlText w:val="▪"/>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bullet"/>
      <w:lvlText w:val="•"/>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bullet"/>
      <w:lvlText w:val="o"/>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bullet"/>
      <w:lvlText w:val="▪"/>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bullet"/>
      <w:lvlText w:val="•"/>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bullet"/>
      <w:lvlText w:val="o"/>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bullet"/>
      <w:lvlText w:val="▪"/>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7" w15:restartNumberingAfterBreak="0">
    <w:nsid w:val="264A2E74"/>
    <w:multiLevelType w:val="multilevel"/>
    <w:tmpl w:val="C85AE366"/>
    <w:lvl w:ilvl="0">
      <w:start w:val="1"/>
      <w:numFmt w:val="bullet"/>
      <w:pStyle w:val="4"/>
      <w:lvlText w:val="-"/>
      <w:lvlJc w:val="left"/>
      <w:pPr>
        <w:ind w:left="852" w:hanging="852"/>
      </w:pPr>
      <w:rPr>
        <w:rFonts w:ascii="Times New Roman" w:eastAsia="Times New Roman" w:hAnsi="Times New Roman" w:cs="Times New Roman"/>
        <w:b w:val="0"/>
        <w:i w:val="0"/>
        <w:strike w:val="0"/>
        <w:color w:val="000000"/>
        <w:sz w:val="28"/>
        <w:szCs w:val="28"/>
        <w:u w:val="none"/>
        <w:vertAlign w:val="baseline"/>
      </w:rPr>
    </w:lvl>
    <w:lvl w:ilvl="1">
      <w:start w:val="1"/>
      <w:numFmt w:val="bullet"/>
      <w:lvlText w:val="o"/>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bullet"/>
      <w:lvlText w:val="▪"/>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bullet"/>
      <w:lvlText w:val="•"/>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bullet"/>
      <w:lvlText w:val="o"/>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bullet"/>
      <w:lvlText w:val="▪"/>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bullet"/>
      <w:lvlText w:val="•"/>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bullet"/>
      <w:lvlText w:val="o"/>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bullet"/>
      <w:lvlText w:val="▪"/>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8" w15:restartNumberingAfterBreak="0">
    <w:nsid w:val="28573EB8"/>
    <w:multiLevelType w:val="multilevel"/>
    <w:tmpl w:val="9FC83CA0"/>
    <w:lvl w:ilvl="0">
      <w:start w:val="1"/>
      <w:numFmt w:val="bullet"/>
      <w:lvlText w:val="-"/>
      <w:lvlJc w:val="left"/>
      <w:pPr>
        <w:ind w:left="852" w:hanging="852"/>
      </w:pPr>
      <w:rPr>
        <w:rFonts w:ascii="Times New Roman" w:eastAsia="Times New Roman" w:hAnsi="Times New Roman" w:cs="Times New Roman"/>
        <w:b w:val="0"/>
        <w:i w:val="0"/>
        <w:strike w:val="0"/>
        <w:color w:val="000000"/>
        <w:sz w:val="28"/>
        <w:szCs w:val="28"/>
        <w:u w:val="none"/>
        <w:vertAlign w:val="baseline"/>
      </w:rPr>
    </w:lvl>
    <w:lvl w:ilvl="1">
      <w:start w:val="1"/>
      <w:numFmt w:val="bullet"/>
      <w:lvlText w:val="o"/>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bullet"/>
      <w:lvlText w:val="▪"/>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bullet"/>
      <w:lvlText w:val="•"/>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bullet"/>
      <w:lvlText w:val="o"/>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bullet"/>
      <w:lvlText w:val="▪"/>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bullet"/>
      <w:lvlText w:val="•"/>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bullet"/>
      <w:lvlText w:val="o"/>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bullet"/>
      <w:lvlText w:val="▪"/>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9" w15:restartNumberingAfterBreak="0">
    <w:nsid w:val="32117BD4"/>
    <w:multiLevelType w:val="multilevel"/>
    <w:tmpl w:val="901AAC4C"/>
    <w:lvl w:ilvl="0">
      <w:start w:val="1997"/>
      <w:numFmt w:val="decimal"/>
      <w:lvlText w:val="%1"/>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10" w15:restartNumberingAfterBreak="0">
    <w:nsid w:val="3DF93574"/>
    <w:multiLevelType w:val="multilevel"/>
    <w:tmpl w:val="E84EB5E0"/>
    <w:lvl w:ilvl="0">
      <w:start w:val="1"/>
      <w:numFmt w:val="bullet"/>
      <w:lvlText w:val="-"/>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1"/>
      <w:numFmt w:val="bullet"/>
      <w:lvlText w:val="o"/>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bullet"/>
      <w:lvlText w:val="▪"/>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bullet"/>
      <w:lvlText w:val="•"/>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bullet"/>
      <w:lvlText w:val="o"/>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bullet"/>
      <w:lvlText w:val="▪"/>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bullet"/>
      <w:lvlText w:val="•"/>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bullet"/>
      <w:lvlText w:val="o"/>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bullet"/>
      <w:lvlText w:val="▪"/>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11" w15:restartNumberingAfterBreak="0">
    <w:nsid w:val="3F9F08CA"/>
    <w:multiLevelType w:val="multilevel"/>
    <w:tmpl w:val="DE6ED1A4"/>
    <w:lvl w:ilvl="0">
      <w:start w:val="1"/>
      <w:numFmt w:val="bullet"/>
      <w:lvlText w:val="-"/>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1"/>
      <w:numFmt w:val="bullet"/>
      <w:lvlText w:val="o"/>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bullet"/>
      <w:lvlText w:val="▪"/>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bullet"/>
      <w:lvlText w:val="•"/>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bullet"/>
      <w:lvlText w:val="o"/>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bullet"/>
      <w:lvlText w:val="▪"/>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bullet"/>
      <w:lvlText w:val="•"/>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bullet"/>
      <w:lvlText w:val="o"/>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bullet"/>
      <w:lvlText w:val="▪"/>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12" w15:restartNumberingAfterBreak="0">
    <w:nsid w:val="40CC26CA"/>
    <w:multiLevelType w:val="multilevel"/>
    <w:tmpl w:val="B81EE924"/>
    <w:lvl w:ilvl="0">
      <w:start w:val="1"/>
      <w:numFmt w:val="decimal"/>
      <w:lvlText w:val="%1."/>
      <w:lvlJc w:val="left"/>
      <w:pPr>
        <w:ind w:left="418" w:hanging="418"/>
      </w:pPr>
      <w:rPr>
        <w:rFonts w:ascii="Times New Roman" w:eastAsia="Times New Roman" w:hAnsi="Times New Roman" w:cs="Times New Roman"/>
        <w:b w:val="0"/>
        <w:i w:val="0"/>
        <w:strike w:val="0"/>
        <w:color w:val="000000"/>
        <w:sz w:val="28"/>
        <w:szCs w:val="28"/>
        <w:u w:val="none"/>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13" w15:restartNumberingAfterBreak="0">
    <w:nsid w:val="42F03425"/>
    <w:multiLevelType w:val="multilevel"/>
    <w:tmpl w:val="7AD4B11E"/>
    <w:lvl w:ilvl="0">
      <w:start w:val="1"/>
      <w:numFmt w:val="decimal"/>
      <w:lvlText w:val="%1."/>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14" w15:restartNumberingAfterBreak="0">
    <w:nsid w:val="57D01FFD"/>
    <w:multiLevelType w:val="multilevel"/>
    <w:tmpl w:val="ECF6187A"/>
    <w:lvl w:ilvl="0">
      <w:start w:val="1"/>
      <w:numFmt w:val="decimal"/>
      <w:lvlText w:val="%1."/>
      <w:lvlJc w:val="left"/>
      <w:pPr>
        <w:ind w:left="1293" w:hanging="1293"/>
      </w:pPr>
      <w:rPr>
        <w:rFonts w:ascii="Times New Roman" w:eastAsia="Times New Roman" w:hAnsi="Times New Roman" w:cs="Times New Roman"/>
        <w:b w:val="0"/>
        <w:i w:val="0"/>
        <w:strike w:val="0"/>
        <w:color w:val="000000"/>
        <w:sz w:val="28"/>
        <w:szCs w:val="28"/>
        <w:u w:val="none"/>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15" w15:restartNumberingAfterBreak="0">
    <w:nsid w:val="5A7E65A7"/>
    <w:multiLevelType w:val="multilevel"/>
    <w:tmpl w:val="FC18BF2A"/>
    <w:lvl w:ilvl="0">
      <w:start w:val="2"/>
      <w:numFmt w:val="decimal"/>
      <w:lvlText w:val="%1."/>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abstractNum w:abstractNumId="16" w15:restartNumberingAfterBreak="0">
    <w:nsid w:val="64BD6D43"/>
    <w:multiLevelType w:val="multilevel"/>
    <w:tmpl w:val="FA62111E"/>
    <w:lvl w:ilvl="0">
      <w:start w:val="1"/>
      <w:numFmt w:val="bullet"/>
      <w:lvlText w:val="-"/>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2005"/>
      <w:numFmt w:val="decimal"/>
      <w:lvlText w:val="%2"/>
      <w:lvlJc w:val="left"/>
      <w:pPr>
        <w:ind w:left="720" w:hanging="720"/>
      </w:pPr>
      <w:rPr>
        <w:rFonts w:ascii="Times New Roman" w:eastAsia="Times New Roman" w:hAnsi="Times New Roman" w:cs="Times New Roman"/>
        <w:b w:val="0"/>
        <w:i w:val="0"/>
        <w:strike w:val="0"/>
        <w:color w:val="000000"/>
        <w:sz w:val="28"/>
        <w:szCs w:val="28"/>
        <w:u w:val="none"/>
        <w:vertAlign w:val="baseline"/>
      </w:rPr>
    </w:lvl>
    <w:lvl w:ilvl="2">
      <w:start w:val="1"/>
      <w:numFmt w:val="lowerRoman"/>
      <w:lvlText w:val="%3"/>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3">
      <w:start w:val="1"/>
      <w:numFmt w:val="decimal"/>
      <w:lvlText w:val="%4"/>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4">
      <w:start w:val="1"/>
      <w:numFmt w:val="lowerLetter"/>
      <w:lvlText w:val="%5"/>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5">
      <w:start w:val="1"/>
      <w:numFmt w:val="lowerRoman"/>
      <w:lvlText w:val="%6"/>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6">
      <w:start w:val="1"/>
      <w:numFmt w:val="decimal"/>
      <w:lvlText w:val="%7"/>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7">
      <w:start w:val="1"/>
      <w:numFmt w:val="lowerLetter"/>
      <w:lvlText w:val="%8"/>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8">
      <w:start w:val="1"/>
      <w:numFmt w:val="lowerRoman"/>
      <w:lvlText w:val="%9"/>
      <w:lvlJc w:val="left"/>
      <w:pPr>
        <w:ind w:left="6252" w:hanging="6252"/>
      </w:pPr>
      <w:rPr>
        <w:rFonts w:ascii="Times New Roman" w:eastAsia="Times New Roman" w:hAnsi="Times New Roman" w:cs="Times New Roman"/>
        <w:b w:val="0"/>
        <w:i w:val="0"/>
        <w:strike w:val="0"/>
        <w:color w:val="000000"/>
        <w:sz w:val="28"/>
        <w:szCs w:val="28"/>
        <w:u w:val="none"/>
        <w:vertAlign w:val="baseline"/>
      </w:rPr>
    </w:lvl>
  </w:abstractNum>
  <w:abstractNum w:abstractNumId="17" w15:restartNumberingAfterBreak="0">
    <w:nsid w:val="71617245"/>
    <w:multiLevelType w:val="multilevel"/>
    <w:tmpl w:val="296807F8"/>
    <w:lvl w:ilvl="0">
      <w:start w:val="1"/>
      <w:numFmt w:val="bullet"/>
      <w:lvlText w:val="-"/>
      <w:lvlJc w:val="left"/>
      <w:pPr>
        <w:ind w:left="0" w:firstLine="0"/>
      </w:pPr>
      <w:rPr>
        <w:rFonts w:ascii="Times New Roman" w:eastAsia="Times New Roman" w:hAnsi="Times New Roman" w:cs="Times New Roman"/>
        <w:b w:val="0"/>
        <w:i w:val="0"/>
        <w:strike w:val="0"/>
        <w:color w:val="000000"/>
        <w:sz w:val="28"/>
        <w:szCs w:val="28"/>
        <w:u w:val="none"/>
        <w:vertAlign w:val="baseline"/>
      </w:rPr>
    </w:lvl>
    <w:lvl w:ilvl="1">
      <w:start w:val="1"/>
      <w:numFmt w:val="bullet"/>
      <w:lvlText w:val="o"/>
      <w:lvlJc w:val="left"/>
      <w:pPr>
        <w:ind w:left="1825" w:hanging="1825"/>
      </w:pPr>
      <w:rPr>
        <w:rFonts w:ascii="Times New Roman" w:eastAsia="Times New Roman" w:hAnsi="Times New Roman" w:cs="Times New Roman"/>
        <w:b w:val="0"/>
        <w:i w:val="0"/>
        <w:strike w:val="0"/>
        <w:color w:val="000000"/>
        <w:sz w:val="28"/>
        <w:szCs w:val="28"/>
        <w:u w:val="none"/>
        <w:vertAlign w:val="baseline"/>
      </w:rPr>
    </w:lvl>
    <w:lvl w:ilvl="2">
      <w:start w:val="1"/>
      <w:numFmt w:val="bullet"/>
      <w:lvlText w:val="▪"/>
      <w:lvlJc w:val="left"/>
      <w:pPr>
        <w:ind w:left="2545" w:hanging="2545"/>
      </w:pPr>
      <w:rPr>
        <w:rFonts w:ascii="Times New Roman" w:eastAsia="Times New Roman" w:hAnsi="Times New Roman" w:cs="Times New Roman"/>
        <w:b w:val="0"/>
        <w:i w:val="0"/>
        <w:strike w:val="0"/>
        <w:color w:val="000000"/>
        <w:sz w:val="28"/>
        <w:szCs w:val="28"/>
        <w:u w:val="none"/>
        <w:vertAlign w:val="baseline"/>
      </w:rPr>
    </w:lvl>
    <w:lvl w:ilvl="3">
      <w:start w:val="1"/>
      <w:numFmt w:val="bullet"/>
      <w:lvlText w:val="•"/>
      <w:lvlJc w:val="left"/>
      <w:pPr>
        <w:ind w:left="3265" w:hanging="3265"/>
      </w:pPr>
      <w:rPr>
        <w:rFonts w:ascii="Times New Roman" w:eastAsia="Times New Roman" w:hAnsi="Times New Roman" w:cs="Times New Roman"/>
        <w:b w:val="0"/>
        <w:i w:val="0"/>
        <w:strike w:val="0"/>
        <w:color w:val="000000"/>
        <w:sz w:val="28"/>
        <w:szCs w:val="28"/>
        <w:u w:val="none"/>
        <w:vertAlign w:val="baseline"/>
      </w:rPr>
    </w:lvl>
    <w:lvl w:ilvl="4">
      <w:start w:val="1"/>
      <w:numFmt w:val="bullet"/>
      <w:lvlText w:val="o"/>
      <w:lvlJc w:val="left"/>
      <w:pPr>
        <w:ind w:left="3985" w:hanging="3985"/>
      </w:pPr>
      <w:rPr>
        <w:rFonts w:ascii="Times New Roman" w:eastAsia="Times New Roman" w:hAnsi="Times New Roman" w:cs="Times New Roman"/>
        <w:b w:val="0"/>
        <w:i w:val="0"/>
        <w:strike w:val="0"/>
        <w:color w:val="000000"/>
        <w:sz w:val="28"/>
        <w:szCs w:val="28"/>
        <w:u w:val="none"/>
        <w:vertAlign w:val="baseline"/>
      </w:rPr>
    </w:lvl>
    <w:lvl w:ilvl="5">
      <w:start w:val="1"/>
      <w:numFmt w:val="bullet"/>
      <w:lvlText w:val="▪"/>
      <w:lvlJc w:val="left"/>
      <w:pPr>
        <w:ind w:left="4705" w:hanging="4705"/>
      </w:pPr>
      <w:rPr>
        <w:rFonts w:ascii="Times New Roman" w:eastAsia="Times New Roman" w:hAnsi="Times New Roman" w:cs="Times New Roman"/>
        <w:b w:val="0"/>
        <w:i w:val="0"/>
        <w:strike w:val="0"/>
        <w:color w:val="000000"/>
        <w:sz w:val="28"/>
        <w:szCs w:val="28"/>
        <w:u w:val="none"/>
        <w:vertAlign w:val="baseline"/>
      </w:rPr>
    </w:lvl>
    <w:lvl w:ilvl="6">
      <w:start w:val="1"/>
      <w:numFmt w:val="bullet"/>
      <w:lvlText w:val="•"/>
      <w:lvlJc w:val="left"/>
      <w:pPr>
        <w:ind w:left="5425" w:hanging="5425"/>
      </w:pPr>
      <w:rPr>
        <w:rFonts w:ascii="Times New Roman" w:eastAsia="Times New Roman" w:hAnsi="Times New Roman" w:cs="Times New Roman"/>
        <w:b w:val="0"/>
        <w:i w:val="0"/>
        <w:strike w:val="0"/>
        <w:color w:val="000000"/>
        <w:sz w:val="28"/>
        <w:szCs w:val="28"/>
        <w:u w:val="none"/>
        <w:vertAlign w:val="baseline"/>
      </w:rPr>
    </w:lvl>
    <w:lvl w:ilvl="7">
      <w:start w:val="1"/>
      <w:numFmt w:val="bullet"/>
      <w:lvlText w:val="o"/>
      <w:lvlJc w:val="left"/>
      <w:pPr>
        <w:ind w:left="6145" w:hanging="6145"/>
      </w:pPr>
      <w:rPr>
        <w:rFonts w:ascii="Times New Roman" w:eastAsia="Times New Roman" w:hAnsi="Times New Roman" w:cs="Times New Roman"/>
        <w:b w:val="0"/>
        <w:i w:val="0"/>
        <w:strike w:val="0"/>
        <w:color w:val="000000"/>
        <w:sz w:val="28"/>
        <w:szCs w:val="28"/>
        <w:u w:val="none"/>
        <w:vertAlign w:val="baseline"/>
      </w:rPr>
    </w:lvl>
    <w:lvl w:ilvl="8">
      <w:start w:val="1"/>
      <w:numFmt w:val="bullet"/>
      <w:lvlText w:val="▪"/>
      <w:lvlJc w:val="left"/>
      <w:pPr>
        <w:ind w:left="6865" w:hanging="6865"/>
      </w:pPr>
      <w:rPr>
        <w:rFonts w:ascii="Times New Roman" w:eastAsia="Times New Roman" w:hAnsi="Times New Roman" w:cs="Times New Roman"/>
        <w:b w:val="0"/>
        <w:i w:val="0"/>
        <w:strike w:val="0"/>
        <w:color w:val="000000"/>
        <w:sz w:val="28"/>
        <w:szCs w:val="28"/>
        <w:u w:val="none"/>
        <w:vertAlign w:val="baseline"/>
      </w:rPr>
    </w:lvl>
  </w:abstractNum>
  <w:abstractNum w:abstractNumId="18" w15:restartNumberingAfterBreak="0">
    <w:nsid w:val="7A945B92"/>
    <w:multiLevelType w:val="multilevel"/>
    <w:tmpl w:val="5996241A"/>
    <w:lvl w:ilvl="0">
      <w:start w:val="1"/>
      <w:numFmt w:val="decimal"/>
      <w:lvlText w:val="%1."/>
      <w:lvlJc w:val="left"/>
      <w:pPr>
        <w:ind w:left="1133" w:hanging="1133"/>
      </w:pPr>
      <w:rPr>
        <w:rFonts w:ascii="Times New Roman" w:eastAsia="Times New Roman" w:hAnsi="Times New Roman" w:cs="Times New Roman"/>
        <w:b w:val="0"/>
        <w:i w:val="0"/>
        <w:strike w:val="0"/>
        <w:color w:val="000000"/>
        <w:sz w:val="28"/>
        <w:szCs w:val="28"/>
        <w:u w:val="none"/>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8"/>
        <w:szCs w:val="28"/>
        <w:u w:val="none"/>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8"/>
        <w:szCs w:val="28"/>
        <w:u w:val="none"/>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8"/>
        <w:szCs w:val="28"/>
        <w:u w:val="none"/>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8"/>
        <w:szCs w:val="28"/>
        <w:u w:val="none"/>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8"/>
        <w:szCs w:val="28"/>
        <w:u w:val="none"/>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8"/>
        <w:szCs w:val="28"/>
        <w:u w:val="none"/>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8"/>
        <w:szCs w:val="28"/>
        <w:u w:val="none"/>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8"/>
        <w:szCs w:val="28"/>
        <w:u w:val="none"/>
        <w:vertAlign w:val="baseline"/>
      </w:rPr>
    </w:lvl>
  </w:abstractNum>
  <w:num w:numId="1">
    <w:abstractNumId w:val="7"/>
  </w:num>
  <w:num w:numId="2">
    <w:abstractNumId w:val="9"/>
  </w:num>
  <w:num w:numId="3">
    <w:abstractNumId w:val="13"/>
  </w:num>
  <w:num w:numId="4">
    <w:abstractNumId w:val="12"/>
  </w:num>
  <w:num w:numId="5">
    <w:abstractNumId w:val="16"/>
  </w:num>
  <w:num w:numId="6">
    <w:abstractNumId w:val="2"/>
  </w:num>
  <w:num w:numId="7">
    <w:abstractNumId w:val="15"/>
  </w:num>
  <w:num w:numId="8">
    <w:abstractNumId w:val="4"/>
  </w:num>
  <w:num w:numId="9">
    <w:abstractNumId w:val="14"/>
  </w:num>
  <w:num w:numId="10">
    <w:abstractNumId w:val="8"/>
  </w:num>
  <w:num w:numId="11">
    <w:abstractNumId w:val="1"/>
  </w:num>
  <w:num w:numId="12">
    <w:abstractNumId w:val="10"/>
  </w:num>
  <w:num w:numId="13">
    <w:abstractNumId w:val="18"/>
  </w:num>
  <w:num w:numId="14">
    <w:abstractNumId w:val="11"/>
  </w:num>
  <w:num w:numId="15">
    <w:abstractNumId w:val="5"/>
  </w:num>
  <w:num w:numId="16">
    <w:abstractNumId w:val="17"/>
  </w:num>
  <w:num w:numId="17">
    <w:abstractNumId w:val="0"/>
  </w:num>
  <w:num w:numId="18">
    <w:abstractNumId w:val="6"/>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15"/>
    <w:rsid w:val="00054215"/>
    <w:rsid w:val="001054C5"/>
    <w:rsid w:val="0055530E"/>
    <w:rsid w:val="008756A0"/>
    <w:rsid w:val="00B37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DA79E"/>
  <w15:docId w15:val="{E931E989-080E-42F4-8137-1B948681C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5DBD"/>
    <w:rPr>
      <w:rFonts w:cs="Times New Roman"/>
      <w:lang w:eastAsia="en-US"/>
    </w:rPr>
  </w:style>
  <w:style w:type="paragraph" w:styleId="1">
    <w:name w:val="heading 1"/>
    <w:basedOn w:val="a"/>
    <w:next w:val="a"/>
    <w:link w:val="10"/>
    <w:uiPriority w:val="9"/>
    <w:qFormat/>
    <w:rsid w:val="00364099"/>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B05485"/>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pPr>
      <w:keepNext/>
      <w:keepLines/>
      <w:spacing w:before="280" w:after="80"/>
      <w:outlineLvl w:val="2"/>
    </w:pPr>
    <w:rPr>
      <w:b/>
      <w:sz w:val="28"/>
      <w:szCs w:val="28"/>
    </w:rPr>
  </w:style>
  <w:style w:type="paragraph" w:styleId="40">
    <w:name w:val="heading 4"/>
    <w:basedOn w:val="a"/>
    <w:next w:val="a"/>
    <w:link w:val="41"/>
    <w:uiPriority w:val="9"/>
    <w:qFormat/>
    <w:rsid w:val="00422957"/>
    <w:pPr>
      <w:keepNext/>
      <w:keepLines/>
      <w:spacing w:before="200" w:after="0"/>
      <w:outlineLvl w:val="3"/>
    </w:pPr>
    <w:rPr>
      <w:rFonts w:ascii="Cambria" w:hAnsi="Cambria"/>
      <w:b/>
      <w:bCs/>
      <w:i/>
      <w:iCs/>
      <w:color w:val="4F81BD"/>
      <w:sz w:val="20"/>
      <w:szCs w:val="20"/>
      <w:lang w:eastAsia="ru-RU"/>
    </w:rPr>
  </w:style>
  <w:style w:type="paragraph" w:styleId="5">
    <w:name w:val="heading 5"/>
    <w:basedOn w:val="a"/>
    <w:next w:val="a"/>
    <w:link w:val="50"/>
    <w:uiPriority w:val="9"/>
    <w:qFormat/>
    <w:rsid w:val="007C49BA"/>
    <w:pPr>
      <w:keepNext/>
      <w:keepLines/>
      <w:spacing w:before="200" w:after="0"/>
      <w:outlineLvl w:val="4"/>
    </w:pPr>
    <w:rPr>
      <w:rFonts w:ascii="Cambria" w:hAnsi="Cambria"/>
      <w:color w:val="243F60"/>
      <w:sz w:val="20"/>
      <w:szCs w:val="20"/>
      <w:lang w:eastAsia="ru-RU"/>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7C49BA"/>
    <w:pPr>
      <w:pBdr>
        <w:bottom w:val="single" w:sz="8" w:space="4" w:color="4F81BD"/>
      </w:pBdr>
      <w:spacing w:after="300" w:line="240" w:lineRule="auto"/>
      <w:contextualSpacing/>
    </w:pPr>
    <w:rPr>
      <w:rFonts w:ascii="Cambria" w:hAnsi="Cambria"/>
      <w:color w:val="17365D"/>
      <w:spacing w:val="5"/>
      <w:kern w:val="28"/>
      <w:sz w:val="52"/>
      <w:szCs w:val="52"/>
      <w:lang w:eastAsia="ru-RU"/>
    </w:rPr>
  </w:style>
  <w:style w:type="character" w:customStyle="1" w:styleId="10">
    <w:name w:val="Заголовок 1 Знак"/>
    <w:basedOn w:val="a0"/>
    <w:link w:val="1"/>
    <w:uiPriority w:val="9"/>
    <w:locked/>
    <w:rsid w:val="00364099"/>
    <w:rPr>
      <w:rFonts w:asciiTheme="majorHAnsi" w:eastAsiaTheme="majorEastAsia" w:hAnsiTheme="majorHAnsi" w:cs="Times New Roman"/>
      <w:b/>
      <w:bCs/>
      <w:kern w:val="32"/>
      <w:sz w:val="32"/>
      <w:szCs w:val="32"/>
      <w:lang w:val="x-none" w:eastAsia="en-US"/>
    </w:rPr>
  </w:style>
  <w:style w:type="character" w:customStyle="1" w:styleId="20">
    <w:name w:val="Заголовок 2 Знак"/>
    <w:basedOn w:val="a0"/>
    <w:link w:val="2"/>
    <w:uiPriority w:val="9"/>
    <w:semiHidden/>
    <w:locked/>
    <w:rsid w:val="00B05485"/>
    <w:rPr>
      <w:rFonts w:asciiTheme="majorHAnsi" w:eastAsiaTheme="majorEastAsia" w:hAnsiTheme="majorHAnsi" w:cs="Times New Roman"/>
      <w:b/>
      <w:bCs/>
      <w:i/>
      <w:iCs/>
      <w:sz w:val="28"/>
      <w:szCs w:val="28"/>
      <w:lang w:val="x-none" w:eastAsia="en-US"/>
    </w:rPr>
  </w:style>
  <w:style w:type="character" w:customStyle="1" w:styleId="41">
    <w:name w:val="Заголовок 4 Знак"/>
    <w:basedOn w:val="a0"/>
    <w:link w:val="40"/>
    <w:uiPriority w:val="9"/>
    <w:locked/>
    <w:rsid w:val="00422957"/>
    <w:rPr>
      <w:rFonts w:ascii="Cambria" w:hAnsi="Cambria" w:cs="Times New Roman"/>
      <w:b/>
      <w:i/>
      <w:color w:val="4F81BD"/>
    </w:rPr>
  </w:style>
  <w:style w:type="character" w:customStyle="1" w:styleId="50">
    <w:name w:val="Заголовок 5 Знак"/>
    <w:basedOn w:val="a0"/>
    <w:link w:val="5"/>
    <w:uiPriority w:val="9"/>
    <w:locked/>
    <w:rsid w:val="007C49BA"/>
    <w:rPr>
      <w:rFonts w:ascii="Cambria" w:hAnsi="Cambria" w:cs="Times New Roman"/>
      <w:color w:val="243F60"/>
    </w:rPr>
  </w:style>
  <w:style w:type="paragraph" w:styleId="a5">
    <w:name w:val="Normal (Web)"/>
    <w:basedOn w:val="a"/>
    <w:uiPriority w:val="99"/>
    <w:unhideWhenUsed/>
    <w:rsid w:val="00282103"/>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282103"/>
    <w:rPr>
      <w:rFonts w:cs="Times New Roman"/>
    </w:rPr>
  </w:style>
  <w:style w:type="paragraph" w:styleId="a6">
    <w:name w:val="List Paragraph"/>
    <w:basedOn w:val="a"/>
    <w:uiPriority w:val="34"/>
    <w:qFormat/>
    <w:rsid w:val="000A58F7"/>
    <w:pPr>
      <w:ind w:left="720"/>
      <w:contextualSpacing/>
    </w:pPr>
  </w:style>
  <w:style w:type="paragraph" w:customStyle="1" w:styleId="Default">
    <w:name w:val="Default"/>
    <w:rsid w:val="00C0678D"/>
    <w:pPr>
      <w:autoSpaceDE w:val="0"/>
      <w:autoSpaceDN w:val="0"/>
      <w:adjustRightInd w:val="0"/>
    </w:pPr>
    <w:rPr>
      <w:rFonts w:ascii="Times New Roman" w:hAnsi="Times New Roman" w:cs="Times New Roman"/>
      <w:color w:val="000000"/>
      <w:sz w:val="24"/>
      <w:szCs w:val="24"/>
    </w:rPr>
  </w:style>
  <w:style w:type="character" w:styleId="a7">
    <w:name w:val="Subtle Emphasis"/>
    <w:basedOn w:val="a0"/>
    <w:uiPriority w:val="19"/>
    <w:qFormat/>
    <w:rsid w:val="007C49BA"/>
    <w:rPr>
      <w:rFonts w:cs="Times New Roman"/>
      <w:i/>
      <w:color w:val="808080"/>
    </w:rPr>
  </w:style>
  <w:style w:type="paragraph" w:styleId="a8">
    <w:name w:val="Subtitle"/>
    <w:basedOn w:val="a"/>
    <w:next w:val="a"/>
    <w:link w:val="a9"/>
    <w:rPr>
      <w:rFonts w:ascii="Cambria" w:eastAsia="Cambria" w:hAnsi="Cambria" w:cs="Cambria"/>
      <w:i/>
      <w:color w:val="4F81BD"/>
      <w:sz w:val="24"/>
      <w:szCs w:val="24"/>
    </w:rPr>
  </w:style>
  <w:style w:type="character" w:customStyle="1" w:styleId="a9">
    <w:name w:val="Подзаголовок Знак"/>
    <w:basedOn w:val="a0"/>
    <w:link w:val="a8"/>
    <w:uiPriority w:val="11"/>
    <w:locked/>
    <w:rsid w:val="007C49BA"/>
    <w:rPr>
      <w:rFonts w:ascii="Cambria" w:hAnsi="Cambria" w:cs="Times New Roman"/>
      <w:i/>
      <w:color w:val="4F81BD"/>
      <w:spacing w:val="15"/>
      <w:sz w:val="24"/>
    </w:rPr>
  </w:style>
  <w:style w:type="character" w:customStyle="1" w:styleId="a4">
    <w:name w:val="Заголовок Знак"/>
    <w:basedOn w:val="a0"/>
    <w:link w:val="a3"/>
    <w:uiPriority w:val="10"/>
    <w:locked/>
    <w:rsid w:val="007C49BA"/>
    <w:rPr>
      <w:rFonts w:ascii="Cambria" w:hAnsi="Cambria" w:cs="Times New Roman"/>
      <w:color w:val="17365D"/>
      <w:spacing w:val="5"/>
      <w:kern w:val="28"/>
      <w:sz w:val="52"/>
    </w:rPr>
  </w:style>
  <w:style w:type="paragraph" w:styleId="aa">
    <w:name w:val="No Spacing"/>
    <w:uiPriority w:val="1"/>
    <w:qFormat/>
    <w:rsid w:val="007C49BA"/>
    <w:rPr>
      <w:rFonts w:cs="Times New Roman"/>
    </w:rPr>
  </w:style>
  <w:style w:type="table" w:styleId="ab">
    <w:name w:val="Table Grid"/>
    <w:basedOn w:val="a1"/>
    <w:uiPriority w:val="39"/>
    <w:rsid w:val="008A0F4C"/>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604FA"/>
    <w:pPr>
      <w:tabs>
        <w:tab w:val="center" w:pos="4677"/>
        <w:tab w:val="right" w:pos="9355"/>
      </w:tabs>
      <w:spacing w:after="0" w:line="240" w:lineRule="auto"/>
    </w:pPr>
  </w:style>
  <w:style w:type="character" w:customStyle="1" w:styleId="ad">
    <w:name w:val="Верхний колонтитул Знак"/>
    <w:basedOn w:val="a0"/>
    <w:link w:val="ac"/>
    <w:uiPriority w:val="99"/>
    <w:locked/>
    <w:rsid w:val="004604FA"/>
    <w:rPr>
      <w:rFonts w:cs="Times New Roman"/>
    </w:rPr>
  </w:style>
  <w:style w:type="paragraph" w:styleId="ae">
    <w:name w:val="footer"/>
    <w:basedOn w:val="a"/>
    <w:link w:val="af"/>
    <w:uiPriority w:val="99"/>
    <w:unhideWhenUsed/>
    <w:rsid w:val="004604FA"/>
    <w:pPr>
      <w:tabs>
        <w:tab w:val="center" w:pos="4677"/>
        <w:tab w:val="right" w:pos="9355"/>
      </w:tabs>
      <w:spacing w:after="0" w:line="240" w:lineRule="auto"/>
    </w:pPr>
  </w:style>
  <w:style w:type="character" w:customStyle="1" w:styleId="af">
    <w:name w:val="Нижний колонтитул Знак"/>
    <w:basedOn w:val="a0"/>
    <w:link w:val="ae"/>
    <w:uiPriority w:val="99"/>
    <w:locked/>
    <w:rsid w:val="004604FA"/>
    <w:rPr>
      <w:rFonts w:cs="Times New Roman"/>
    </w:rPr>
  </w:style>
  <w:style w:type="paragraph" w:styleId="af0">
    <w:name w:val="Balloon Text"/>
    <w:basedOn w:val="a"/>
    <w:link w:val="af1"/>
    <w:uiPriority w:val="99"/>
    <w:semiHidden/>
    <w:unhideWhenUsed/>
    <w:rsid w:val="0023356F"/>
    <w:pPr>
      <w:spacing w:after="0" w:line="240" w:lineRule="auto"/>
    </w:pPr>
    <w:rPr>
      <w:rFonts w:ascii="Tahoma" w:hAnsi="Tahoma"/>
      <w:sz w:val="16"/>
      <w:szCs w:val="16"/>
      <w:lang w:eastAsia="ru-RU"/>
    </w:rPr>
  </w:style>
  <w:style w:type="character" w:customStyle="1" w:styleId="af1">
    <w:name w:val="Текст выноски Знак"/>
    <w:basedOn w:val="a0"/>
    <w:link w:val="af0"/>
    <w:uiPriority w:val="99"/>
    <w:semiHidden/>
    <w:locked/>
    <w:rsid w:val="0023356F"/>
    <w:rPr>
      <w:rFonts w:ascii="Tahoma" w:hAnsi="Tahoma" w:cs="Times New Roman"/>
      <w:sz w:val="16"/>
    </w:rPr>
  </w:style>
  <w:style w:type="paragraph" w:customStyle="1" w:styleId="0-NORMAL">
    <w:name w:val="0-NORMAL"/>
    <w:rsid w:val="00B50546"/>
    <w:pPr>
      <w:spacing w:line="240" w:lineRule="exact"/>
    </w:pPr>
    <w:rPr>
      <w:rFonts w:ascii="Univers 45 Light" w:hAnsi="Univers 45 Light" w:cs="Times New Roman"/>
      <w:sz w:val="24"/>
      <w:szCs w:val="24"/>
      <w:lang w:val="en-GB" w:eastAsia="en-US"/>
    </w:rPr>
  </w:style>
  <w:style w:type="paragraph" w:customStyle="1" w:styleId="21">
    <w:name w:val="Список 21"/>
    <w:basedOn w:val="a"/>
    <w:uiPriority w:val="99"/>
    <w:rsid w:val="005808E0"/>
    <w:pPr>
      <w:suppressAutoHyphens/>
      <w:spacing w:after="0" w:line="240" w:lineRule="auto"/>
      <w:ind w:left="566" w:hanging="283"/>
    </w:pPr>
    <w:rPr>
      <w:rFonts w:ascii="Times New Roman" w:hAnsi="Times New Roman"/>
      <w:sz w:val="20"/>
      <w:szCs w:val="20"/>
      <w:lang w:eastAsia="ar-SA"/>
    </w:rPr>
  </w:style>
  <w:style w:type="paragraph" w:styleId="30">
    <w:name w:val="List 3"/>
    <w:basedOn w:val="a"/>
    <w:uiPriority w:val="99"/>
    <w:semiHidden/>
    <w:rsid w:val="005808E0"/>
    <w:pPr>
      <w:spacing w:after="0" w:line="240" w:lineRule="auto"/>
      <w:ind w:left="849" w:hanging="283"/>
    </w:pPr>
    <w:rPr>
      <w:rFonts w:ascii="Times New Roman" w:hAnsi="Times New Roman"/>
      <w:sz w:val="20"/>
      <w:szCs w:val="20"/>
    </w:rPr>
  </w:style>
  <w:style w:type="paragraph" w:styleId="22">
    <w:name w:val="List Bullet 2"/>
    <w:basedOn w:val="a"/>
    <w:autoRedefine/>
    <w:uiPriority w:val="99"/>
    <w:rsid w:val="005808E0"/>
    <w:pPr>
      <w:spacing w:after="0" w:line="240" w:lineRule="auto"/>
      <w:ind w:firstLine="567"/>
      <w:jc w:val="both"/>
    </w:pPr>
    <w:rPr>
      <w:rFonts w:ascii="Times New Roman" w:hAnsi="Times New Roman"/>
      <w:sz w:val="28"/>
      <w:szCs w:val="20"/>
    </w:rPr>
  </w:style>
  <w:style w:type="paragraph" w:styleId="4">
    <w:name w:val="List Bullet 4"/>
    <w:basedOn w:val="a"/>
    <w:uiPriority w:val="99"/>
    <w:semiHidden/>
    <w:unhideWhenUsed/>
    <w:rsid w:val="005808E0"/>
    <w:pPr>
      <w:numPr>
        <w:numId w:val="1"/>
      </w:numPr>
      <w:tabs>
        <w:tab w:val="num" w:pos="1209"/>
      </w:tabs>
      <w:ind w:left="1209"/>
      <w:contextualSpacing/>
    </w:pPr>
  </w:style>
  <w:style w:type="paragraph" w:styleId="af2">
    <w:name w:val="Body Text"/>
    <w:basedOn w:val="a"/>
    <w:link w:val="af3"/>
    <w:uiPriority w:val="99"/>
    <w:rsid w:val="0076540A"/>
    <w:pPr>
      <w:spacing w:after="0" w:line="240" w:lineRule="auto"/>
    </w:pPr>
    <w:rPr>
      <w:rFonts w:ascii="Times New Roman" w:hAnsi="Times New Roman"/>
      <w:sz w:val="24"/>
      <w:szCs w:val="20"/>
      <w:lang w:eastAsia="ru-RU"/>
    </w:rPr>
  </w:style>
  <w:style w:type="character" w:customStyle="1" w:styleId="af3">
    <w:name w:val="Основной текст Знак"/>
    <w:basedOn w:val="a0"/>
    <w:link w:val="af2"/>
    <w:uiPriority w:val="99"/>
    <w:locked/>
    <w:rsid w:val="0076540A"/>
    <w:rPr>
      <w:rFonts w:ascii="Times New Roman" w:hAnsi="Times New Roman" w:cs="Times New Roman"/>
      <w:sz w:val="24"/>
    </w:rPr>
  </w:style>
  <w:style w:type="character" w:customStyle="1" w:styleId="il">
    <w:name w:val="il"/>
    <w:rsid w:val="008C1147"/>
  </w:style>
  <w:style w:type="character" w:customStyle="1" w:styleId="m-7522467809375970223s8">
    <w:name w:val="m_-7522467809375970223s8"/>
    <w:rsid w:val="00AE5439"/>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xa665bRcAu5czCknvVjLdCigw==">AMUW2mUEuyKMeCL1FCDaBWcT+9Kj9UjqfY1KFGxCizs6lMy4WRf4y3VRxZ4Rgg4U06SBBrXNs5u63NvkF5M5R38PPGtGVXMsMNS9NYgGLYZmLxW4F74v9NLMG1/N2b//iChIhxhsS6QD88PZsX7Z9F2h8DOrRNGhEqW/CSPPkSXNvHUpH2efccK0U+gdQ4VE+lYkTo3cr3NGeYVyIWT2m18lgckx362AwuESPJgpptbr288lcrs35pk=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62</Pages>
  <Words>13615</Words>
  <Characters>77609</Characters>
  <Application>Microsoft Office Word</Application>
  <DocSecurity>0</DocSecurity>
  <Lines>646</Lines>
  <Paragraphs>182</Paragraphs>
  <ScaleCrop>false</ScaleCrop>
  <Company/>
  <LinksUpToDate>false</LinksUpToDate>
  <CharactersWithSpaces>91042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dc:creator>
  <cp:lastModifiedBy>Valeri</cp:lastModifiedBy>
  <cp:revision>3</cp:revision>
  <dcterms:created xsi:type="dcterms:W3CDTF">2022-05-25T14:36:00Z</dcterms:created>
  <dcterms:modified xsi:type="dcterms:W3CDTF">2022-05-26T11:03:00Z</dcterms:modified>
</cp:coreProperties>
</file>